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0F2" w:rsidRPr="000C63C8" w:rsidRDefault="009210F2" w:rsidP="009210F2">
      <w:pPr>
        <w:widowControl/>
        <w:shd w:val="clear" w:color="auto" w:fill="FFFFFF"/>
        <w:spacing w:before="240" w:line="460" w:lineRule="exact"/>
        <w:ind w:firstLineChars="200" w:firstLine="678"/>
        <w:jc w:val="center"/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</w:pPr>
      <w:r w:rsidRPr="000C63C8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2</w:t>
      </w:r>
      <w:r w:rsidRPr="000C63C8"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023</w:t>
      </w:r>
      <w:r w:rsidRPr="000C63C8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年下半</w:t>
      </w:r>
      <w:proofErr w:type="gramStart"/>
      <w:r w:rsidRPr="000C63C8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年兴趣</w:t>
      </w:r>
      <w:proofErr w:type="gramEnd"/>
      <w:r w:rsidRPr="000C63C8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班课程介绍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1.瑜伽班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（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李红华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）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本学期以瘦身美体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、改善亚健康瑜伽训练为主，将原创呼吸与动作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融合到每一个体式训练。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纠正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上半身（颈部、背部、腰部、肩部）及下半身（骨盆、臀部、膝盖、腿部）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的不良体态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，一周为一个主题，达到全身的均衡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锻炼。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专门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定制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10分钟瑜伽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</w:t>
      </w:r>
      <w:r w:rsidRPr="000C63C8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30分钟瑜伽，学员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再忙也能利用时间碎片进行练习。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李红华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广州</w:t>
      </w:r>
      <w:proofErr w:type="gramStart"/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“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幸福晚晴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”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春晚导演</w:t>
      </w:r>
      <w:proofErr w:type="gramEnd"/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年轻</w:t>
      </w:r>
      <w:proofErr w:type="gramStart"/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态红瑜伽</w:t>
      </w:r>
      <w:proofErr w:type="gramEnd"/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创始人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七轮舞者创始人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每日瑜伽APP优选导师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香港圣哲瑜伽文化研究中心高级导师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G1印度世界</w:t>
      </w:r>
      <w:proofErr w:type="gramStart"/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瑜伽节中国</w:t>
      </w:r>
      <w:proofErr w:type="gramEnd"/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代表团成员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中国首届健身瑜伽一级裁判员，六段位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。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拥有注册品牌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“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七轮舞者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”“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年轻态红瑜伽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”</w:t>
      </w:r>
      <w:r w:rsidRPr="00156EB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。荣获全国十佳优秀裁判员，广州地区优秀教师，全国中老年精品课一等奖，历届全国各地瑜伽大会、比赛特邀授课老师或特邀裁判员。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2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（</w:t>
      </w:r>
      <w:proofErr w:type="gramStart"/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纪智敏</w:t>
      </w:r>
      <w:proofErr w:type="gramEnd"/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）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脊柱练习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改善脊柱侧弯及腰间盘突出等问题；肩颈练习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改善因长期俯案低头使用电脑手机所致的颈椎问题；肌肉练习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加强身体核心力量，改善体形问题及精神状态等。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proofErr w:type="gramStart"/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纪智敏</w:t>
      </w:r>
      <w:proofErr w:type="gramEnd"/>
      <w:r w:rsidRPr="00CF1495">
        <w:rPr>
          <w:rFonts w:asciiTheme="minorEastAsia" w:hAnsiTheme="minorEastAsia" w:hint="eastAsia"/>
          <w:bCs/>
          <w:sz w:val="24"/>
          <w:szCs w:val="24"/>
        </w:rPr>
        <w:t>，力美健瑜伽教练，多家瑜伽馆任课老师，长期在各大公司里担任瑜伽导师。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3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大学城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主要学习</w:t>
      </w:r>
      <w:r w:rsidRP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肩颈理疗、脊柱保养、平衡提升、减脂塑型、减压助眠、疏通经络、力量提升、</w:t>
      </w:r>
      <w:proofErr w:type="gramStart"/>
      <w:r w:rsidRP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开肩美背</w:t>
      </w:r>
      <w:proofErr w:type="gramEnd"/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等</w:t>
      </w:r>
      <w:r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>内容。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>
        <w:rPr>
          <w:rFonts w:asciiTheme="minorEastAsia" w:hAnsiTheme="minorEastAsia" w:hint="eastAsia"/>
          <w:bCs/>
          <w:sz w:val="24"/>
          <w:szCs w:val="24"/>
        </w:rPr>
        <w:t>黄爱</w:t>
      </w:r>
      <w:r>
        <w:rPr>
          <w:rFonts w:asciiTheme="minorEastAsia" w:hAnsiTheme="minorEastAsia"/>
          <w:bCs/>
          <w:sz w:val="24"/>
          <w:szCs w:val="24"/>
        </w:rPr>
        <w:t>仪</w:t>
      </w:r>
      <w:r w:rsidRPr="00CF1495">
        <w:rPr>
          <w:rFonts w:asciiTheme="minorEastAsia" w:hAnsiTheme="minorEastAsia" w:hint="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毕业于</w:t>
      </w:r>
      <w:r>
        <w:rPr>
          <w:rFonts w:asciiTheme="minorEastAsia" w:hAnsiTheme="minorEastAsia"/>
          <w:bCs/>
          <w:sz w:val="24"/>
          <w:szCs w:val="24"/>
        </w:rPr>
        <w:t>华南师范大学，</w:t>
      </w:r>
      <w:r>
        <w:rPr>
          <w:rFonts w:asciiTheme="minorEastAsia" w:hAnsiTheme="minorEastAsia" w:hint="eastAsia"/>
          <w:bCs/>
          <w:sz w:val="24"/>
          <w:szCs w:val="24"/>
        </w:rPr>
        <w:t>先后在“瑜曼伊人”瑜伽</w:t>
      </w:r>
      <w:r>
        <w:rPr>
          <w:rFonts w:asciiTheme="minorEastAsia" w:hAnsiTheme="minorEastAsia"/>
          <w:bCs/>
          <w:sz w:val="24"/>
          <w:szCs w:val="24"/>
        </w:rPr>
        <w:t>馆</w:t>
      </w:r>
      <w:r>
        <w:rPr>
          <w:rFonts w:asciiTheme="minorEastAsia" w:hAnsiTheme="minorEastAsia" w:hint="eastAsia"/>
          <w:bCs/>
          <w:sz w:val="24"/>
          <w:szCs w:val="24"/>
        </w:rPr>
        <w:t>、广东省</w:t>
      </w:r>
      <w:r>
        <w:rPr>
          <w:rFonts w:asciiTheme="minorEastAsia" w:hAnsiTheme="minorEastAsia"/>
          <w:bCs/>
          <w:sz w:val="24"/>
          <w:szCs w:val="24"/>
        </w:rPr>
        <w:t>老干部大学、广州市社会保障服务中心、天河区人力资源和</w:t>
      </w:r>
      <w:r>
        <w:rPr>
          <w:rFonts w:asciiTheme="minorEastAsia" w:hAnsiTheme="minorEastAsia" w:hint="eastAsia"/>
          <w:bCs/>
          <w:sz w:val="24"/>
          <w:szCs w:val="24"/>
        </w:rPr>
        <w:t>社会</w:t>
      </w:r>
      <w:r>
        <w:rPr>
          <w:rFonts w:asciiTheme="minorEastAsia" w:hAnsiTheme="minorEastAsia"/>
          <w:bCs/>
          <w:sz w:val="24"/>
          <w:szCs w:val="24"/>
        </w:rPr>
        <w:t>保障局</w:t>
      </w:r>
      <w:r>
        <w:rPr>
          <w:rFonts w:asciiTheme="minorEastAsia" w:hAnsiTheme="minorEastAsia" w:hint="eastAsia"/>
          <w:bCs/>
          <w:sz w:val="24"/>
          <w:szCs w:val="24"/>
        </w:rPr>
        <w:t>等</w:t>
      </w:r>
      <w:r>
        <w:rPr>
          <w:rFonts w:asciiTheme="minorEastAsia" w:hAnsiTheme="minorEastAsia"/>
          <w:bCs/>
          <w:sz w:val="24"/>
          <w:szCs w:val="24"/>
        </w:rPr>
        <w:t>多家单位开设瑜伽课，深受好评。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3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舞蹈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主要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学习古典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舞《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无华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》，展现摇曳多姿、优雅脱俗、活泼灵动的女性之美，诠释女性的万千魅力。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李莹，毕业于吉林省艺术学院中国古典舞，民族民间舞专业。3岁开始习舞，毕业后分别在吉林省歌舞剧院，广东省南方歌舞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lastRenderedPageBreak/>
        <w:t>团，中国歌舞团担任主要演员。期间参加大中型国内外演出上千余场，曾代表中国出访新加坡、马来西亚、荷兰、意大利、比利时等国家进行文化交流学习。荣获过广东省舞蹈大赛，广东省艺术节，全国少数民族文艺汇演比赛等多个奖项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4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.健康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韵律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>融合养生健身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理念，将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广场爵士舞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、人体筋膜学理论与康复锻炼融合在一起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，动作设计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兼顾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柔韧、平衡、力量、协调，身上的每个关节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都有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针对性练习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528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舞蹈以小片段为主，结合鼓点较强、节奏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轻快的音乐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，动作简单易学</w:t>
      </w:r>
      <w:r w:rsidRPr="00CF1495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>。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林</w:t>
      </w:r>
      <w:r w:rsidRPr="00CF1495">
        <w:rPr>
          <w:rFonts w:asciiTheme="minorEastAsia" w:hAnsiTheme="minorEastAsia"/>
          <w:bCs/>
          <w:sz w:val="24"/>
          <w:szCs w:val="24"/>
        </w:rPr>
        <w:t>肖芳</w:t>
      </w:r>
      <w:r w:rsidRPr="00CF1495">
        <w:rPr>
          <w:rFonts w:asciiTheme="minorEastAsia" w:hAnsiTheme="minorEastAsia" w:hint="eastAsia"/>
          <w:bCs/>
          <w:sz w:val="24"/>
          <w:szCs w:val="24"/>
        </w:rPr>
        <w:t>，毕业于武汉科技大学艺术专业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武汉高校</w:t>
      </w:r>
      <w:r>
        <w:rPr>
          <w:rFonts w:asciiTheme="minorEastAsia" w:hAnsiTheme="minorEastAsia" w:hint="eastAsia"/>
          <w:bCs/>
          <w:sz w:val="24"/>
          <w:szCs w:val="24"/>
        </w:rPr>
        <w:t>啦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啦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操团体赛获</w:t>
      </w:r>
      <w:r w:rsidRPr="00CF1495">
        <w:rPr>
          <w:rFonts w:asciiTheme="minorEastAsia" w:hAnsiTheme="minorEastAsia" w:hint="eastAsia"/>
          <w:bCs/>
          <w:sz w:val="24"/>
          <w:szCs w:val="24"/>
        </w:rPr>
        <w:t>一等奖</w:t>
      </w:r>
      <w:r>
        <w:rPr>
          <w:rFonts w:asciiTheme="minorEastAsia" w:hAnsiTheme="minorEastAsia" w:hint="eastAsia"/>
          <w:bCs/>
          <w:sz w:val="24"/>
          <w:szCs w:val="24"/>
        </w:rPr>
        <w:t>（担任编排、表演）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>
        <w:rPr>
          <w:rFonts w:asciiTheme="minorEastAsia" w:hAnsiTheme="minorEastAsia" w:hint="eastAsia"/>
          <w:bCs/>
          <w:sz w:val="24"/>
          <w:szCs w:val="24"/>
        </w:rPr>
        <w:t>曾任厦</w:t>
      </w:r>
      <w:r w:rsidRPr="00CF1495">
        <w:rPr>
          <w:rFonts w:asciiTheme="minorEastAsia" w:hAnsiTheme="minorEastAsia" w:hint="eastAsia"/>
          <w:bCs/>
          <w:sz w:val="24"/>
          <w:szCs w:val="24"/>
        </w:rPr>
        <w:t>门大学艺术团舞蹈教师</w:t>
      </w:r>
      <w:r w:rsidRPr="00CF1495">
        <w:rPr>
          <w:rFonts w:asciiTheme="minorEastAsia" w:hAnsiTheme="minorEastAsia"/>
          <w:bCs/>
          <w:sz w:val="24"/>
          <w:szCs w:val="24"/>
        </w:rPr>
        <w:t>；2014</w:t>
      </w:r>
      <w:r w:rsidRPr="00CF1495">
        <w:rPr>
          <w:rFonts w:asciiTheme="minorEastAsia" w:hAnsiTheme="minorEastAsia" w:hint="eastAsia"/>
          <w:bCs/>
          <w:sz w:val="24"/>
          <w:szCs w:val="24"/>
        </w:rPr>
        <w:t>年至今担任广州多个舞蹈室的爵士舞老师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 w:rsidRPr="00CF1495">
        <w:rPr>
          <w:rFonts w:asciiTheme="minorEastAsia" w:hAnsiTheme="minorEastAsia" w:hint="eastAsia"/>
          <w:bCs/>
          <w:sz w:val="24"/>
          <w:szCs w:val="24"/>
        </w:rPr>
        <w:t>自编课件教材健康韵律舞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在</w:t>
      </w:r>
      <w:r>
        <w:rPr>
          <w:rFonts w:asciiTheme="minorEastAsia" w:hAnsiTheme="minorEastAsia" w:hint="eastAsia"/>
          <w:bCs/>
          <w:sz w:val="24"/>
          <w:szCs w:val="24"/>
        </w:rPr>
        <w:t>华工</w:t>
      </w:r>
      <w:r w:rsidRPr="00CF1495">
        <w:rPr>
          <w:rFonts w:asciiTheme="minorEastAsia" w:hAnsiTheme="minorEastAsia" w:hint="eastAsia"/>
          <w:bCs/>
          <w:sz w:val="24"/>
          <w:szCs w:val="24"/>
        </w:rPr>
        <w:t>老年大学</w:t>
      </w:r>
      <w:r>
        <w:rPr>
          <w:rFonts w:asciiTheme="minorEastAsia" w:hAnsiTheme="minorEastAsia" w:hint="eastAsia"/>
          <w:bCs/>
          <w:sz w:val="24"/>
          <w:szCs w:val="24"/>
        </w:rPr>
        <w:t>开设</w:t>
      </w:r>
      <w:r>
        <w:rPr>
          <w:rFonts w:asciiTheme="minorEastAsia" w:hAnsiTheme="minorEastAsia"/>
          <w:bCs/>
          <w:sz w:val="24"/>
          <w:szCs w:val="24"/>
        </w:rPr>
        <w:t>的</w:t>
      </w:r>
      <w:r w:rsidRPr="00CF1495">
        <w:rPr>
          <w:rFonts w:asciiTheme="minorEastAsia" w:hAnsiTheme="minorEastAsia" w:hint="eastAsia"/>
          <w:bCs/>
          <w:sz w:val="24"/>
          <w:szCs w:val="24"/>
        </w:rPr>
        <w:t>课程</w:t>
      </w:r>
      <w:r>
        <w:rPr>
          <w:rFonts w:asciiTheme="minorEastAsia" w:hAnsiTheme="minorEastAsia" w:hint="eastAsia"/>
          <w:bCs/>
          <w:sz w:val="24"/>
          <w:szCs w:val="24"/>
        </w:rPr>
        <w:t>深受</w:t>
      </w:r>
      <w:r w:rsidRPr="00CF1495">
        <w:rPr>
          <w:rFonts w:asciiTheme="minorEastAsia" w:hAnsiTheme="minorEastAsia" w:hint="eastAsia"/>
          <w:bCs/>
          <w:sz w:val="24"/>
          <w:szCs w:val="24"/>
        </w:rPr>
        <w:t>欢迎</w:t>
      </w:r>
      <w:r w:rsidRPr="00CF1495">
        <w:rPr>
          <w:rFonts w:asciiTheme="minorEastAsia" w:hAnsiTheme="minorEastAsia"/>
          <w:bCs/>
          <w:sz w:val="24"/>
          <w:szCs w:val="24"/>
        </w:rPr>
        <w:t>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5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.书法班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B24F23">
        <w:rPr>
          <w:rFonts w:asciiTheme="minorEastAsia" w:hAnsiTheme="minorEastAsia" w:hint="eastAsia"/>
          <w:bCs/>
          <w:sz w:val="24"/>
          <w:szCs w:val="24"/>
        </w:rPr>
        <w:t>主要讲授书法从临摹到创作的基本知识和基本技法。分层次解读书法创作的构成元素，辅导学员</w:t>
      </w:r>
      <w:r>
        <w:rPr>
          <w:rFonts w:asciiTheme="minorEastAsia" w:hAnsiTheme="minorEastAsia" w:hint="eastAsia"/>
          <w:bCs/>
          <w:sz w:val="24"/>
          <w:szCs w:val="24"/>
        </w:rPr>
        <w:t>根据自身特点和基础，有针对性地选择相应字帖进行分析临摹和创作</w:t>
      </w:r>
      <w:r w:rsidRPr="00B24F23">
        <w:rPr>
          <w:rFonts w:asciiTheme="minorEastAsia" w:hAnsiTheme="minorEastAsia" w:hint="eastAsia"/>
          <w:bCs/>
          <w:sz w:val="24"/>
          <w:szCs w:val="24"/>
        </w:rPr>
        <w:t>。本学期主要学习两个内容：（1）书法从临习走向创作的途径及相关知识；（2）从书法风格美的角度讲述历史各个时期书法的特点，并对文征明《西苑诗十首》墨迹</w:t>
      </w:r>
      <w:proofErr w:type="gramStart"/>
      <w:r w:rsidRPr="00B24F23">
        <w:rPr>
          <w:rFonts w:asciiTheme="minorEastAsia" w:hAnsiTheme="minorEastAsia" w:hint="eastAsia"/>
          <w:bCs/>
          <w:sz w:val="24"/>
          <w:szCs w:val="24"/>
        </w:rPr>
        <w:t>的临创讲解</w:t>
      </w:r>
      <w:proofErr w:type="gramEnd"/>
      <w:r w:rsidRPr="00B24F23">
        <w:rPr>
          <w:rFonts w:asciiTheme="minorEastAsia" w:hAnsiTheme="minorEastAsia" w:hint="eastAsia"/>
          <w:bCs/>
          <w:sz w:val="24"/>
          <w:szCs w:val="24"/>
        </w:rPr>
        <w:t>与演示。</w:t>
      </w:r>
    </w:p>
    <w:p w:rsidR="009210F2" w:rsidRPr="00CF1495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CF1495">
        <w:rPr>
          <w:rFonts w:asciiTheme="minorEastAsia" w:hAnsiTheme="minorEastAsia" w:hint="eastAsia"/>
          <w:bCs/>
          <w:sz w:val="24"/>
          <w:szCs w:val="24"/>
        </w:rPr>
        <w:t>吴一新，研究员，长期从事传媒工作、书法教学和理论研究，有较为系统的书法理论和教学经验。编写《书法导学三百题》、主编《书法基础》（北师大出版社2018</w:t>
      </w:r>
      <w:r>
        <w:rPr>
          <w:rFonts w:asciiTheme="minorEastAsia" w:hAnsiTheme="minorEastAsia" w:hint="eastAsia"/>
          <w:bCs/>
          <w:sz w:val="24"/>
          <w:szCs w:val="24"/>
        </w:rPr>
        <w:t>年出版）。他采用分层教学法，适合于不同程度的书法爱好者，尤其适合经过系统学习、培训</w:t>
      </w:r>
      <w:r w:rsidRPr="00CF1495">
        <w:rPr>
          <w:rFonts w:asciiTheme="minorEastAsia" w:hAnsiTheme="minorEastAsia" w:hint="eastAsia"/>
          <w:bCs/>
          <w:sz w:val="24"/>
          <w:szCs w:val="24"/>
        </w:rPr>
        <w:t>以及有相当书写基础的人员进一步提高书法临习与创作水平。</w:t>
      </w:r>
    </w:p>
    <w:p w:rsidR="009210F2" w:rsidRPr="0023011D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spacing w:val="12"/>
          <w:kern w:val="0"/>
          <w:sz w:val="24"/>
          <w:szCs w:val="24"/>
        </w:rPr>
        <w:t>6</w:t>
      </w:r>
      <w:r w:rsidRPr="0023011D">
        <w:rPr>
          <w:rFonts w:ascii="黑体" w:eastAsia="黑体" w:hAnsi="黑体" w:cs="宋体" w:hint="eastAsia"/>
          <w:b/>
          <w:spacing w:val="12"/>
          <w:kern w:val="0"/>
          <w:sz w:val="24"/>
          <w:szCs w:val="24"/>
        </w:rPr>
        <w:t>.太极</w:t>
      </w:r>
      <w:r w:rsidRPr="0023011D">
        <w:rPr>
          <w:rFonts w:ascii="黑体" w:eastAsia="黑体" w:hAnsi="黑体" w:cs="宋体"/>
          <w:b/>
          <w:spacing w:val="12"/>
          <w:kern w:val="0"/>
          <w:sz w:val="24"/>
          <w:szCs w:val="24"/>
        </w:rPr>
        <w:t>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以传统杨式太极拳为主，辅以八段锦、六字</w:t>
      </w:r>
      <w:proofErr w:type="gramStart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诀</w:t>
      </w:r>
      <w:proofErr w:type="gramEnd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、少林内</w:t>
      </w:r>
      <w:proofErr w:type="gramStart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劲一指禅等</w:t>
      </w:r>
      <w:proofErr w:type="gramEnd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养生功法以及拉伸功法，达到全方位、深层次锻炼身心的目的。</w:t>
      </w:r>
      <w:r w:rsidRPr="0023011D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cr/>
      </w:r>
      <w:r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 xml:space="preserve">    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宋斌，</w:t>
      </w:r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中国武术七段，杨式太极拳代表性传承人，师承杨式太极拳第四代地传人杨振铎宗师，大</w:t>
      </w:r>
      <w:proofErr w:type="gramStart"/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宋体育</w:t>
      </w:r>
      <w:proofErr w:type="gramEnd"/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创始人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著有《传统</w:t>
      </w:r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lastRenderedPageBreak/>
        <w:t>杨式太极拳教程》一书。多年来致力于传统杨式太极拳的教学与传播，课程以“三位一体”教学法为核心，简洁明了、通俗易懂，适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合各</w:t>
      </w:r>
      <w:r w:rsidRPr="0066120F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年龄层次的人群学练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。</w:t>
      </w:r>
    </w:p>
    <w:p w:rsidR="009210F2" w:rsidRPr="00CF1495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7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声乐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9210F2" w:rsidRPr="00CF1495" w:rsidRDefault="009210F2" w:rsidP="009210F2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F32017">
        <w:rPr>
          <w:rFonts w:asciiTheme="minorEastAsia" w:hAnsiTheme="minorEastAsia" w:hint="eastAsia"/>
          <w:bCs/>
          <w:sz w:val="24"/>
          <w:szCs w:val="24"/>
        </w:rPr>
        <w:t>了解歌唱学习的必备条件、目的与意义；学习科学发声基本理论和基础声乐知识，练习气息、发声、音准等，体验不同风格歌曲与唱法。本学期主要练习《明月千里》《洪湖岸边是我家》《一荤一素》《一杯美酒》《雪花》《日出江花》《心中的桃花源》《画你》等歌曲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</w:p>
    <w:p w:rsidR="009210F2" w:rsidRDefault="009210F2" w:rsidP="009210F2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/>
          <w:bCs/>
          <w:sz w:val="24"/>
          <w:szCs w:val="24"/>
        </w:rPr>
        <w:t>田兆丰，</w:t>
      </w:r>
      <w:r w:rsidRPr="00CF1495">
        <w:rPr>
          <w:rFonts w:asciiTheme="minorEastAsia" w:hAnsiTheme="minorEastAsia" w:hint="eastAsia"/>
          <w:bCs/>
          <w:sz w:val="24"/>
          <w:szCs w:val="24"/>
        </w:rPr>
        <w:t>中国音乐家协会广东分会会员，越秀区音乐家协会副主席，擅长歌唱及钢琴演奏。曾获广州市首届民歌大赛独唱银奖，原东山区首届歌唱大赛独唱一等奖，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CF1495">
        <w:rPr>
          <w:rFonts w:asciiTheme="minorEastAsia" w:hAnsiTheme="minorEastAsia" w:hint="eastAsia"/>
          <w:bCs/>
          <w:sz w:val="24"/>
          <w:szCs w:val="24"/>
        </w:rPr>
        <w:t>百歌颂中华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CF1495">
        <w:rPr>
          <w:rFonts w:asciiTheme="minorEastAsia" w:hAnsiTheme="minorEastAsia" w:hint="eastAsia"/>
          <w:bCs/>
          <w:sz w:val="24"/>
          <w:szCs w:val="24"/>
        </w:rPr>
        <w:t>比赛独唱一等奖，广州地区职工歌唱大赛美声组银质奖。广东省“百歌颂中华”合唱比赛金奖， 首届番禺国际合唱节比赛金奖，广州市“百歌颂中华”合唱比赛A</w:t>
      </w:r>
      <w:r>
        <w:rPr>
          <w:rFonts w:asciiTheme="minorEastAsia" w:hAnsiTheme="minorEastAsia" w:hint="eastAsia"/>
          <w:bCs/>
          <w:sz w:val="24"/>
          <w:szCs w:val="24"/>
        </w:rPr>
        <w:t>组第一名等多个奖项。在成人、少儿的钢琴</w:t>
      </w:r>
      <w:r w:rsidRPr="00CF1495">
        <w:rPr>
          <w:rFonts w:asciiTheme="minorEastAsia" w:hAnsiTheme="minorEastAsia" w:hint="eastAsia"/>
          <w:bCs/>
          <w:sz w:val="24"/>
          <w:szCs w:val="24"/>
        </w:rPr>
        <w:t>教学上方法独到。长年从事群众性歌唱培训和钢琴教学工作，在各类文艺赛事及声乐培训中担任钢琴伴奏并获得一致好评。</w:t>
      </w:r>
    </w:p>
    <w:p w:rsidR="009210F2" w:rsidRPr="00813930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8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古筝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3733C2">
        <w:rPr>
          <w:rFonts w:asciiTheme="minorEastAsia" w:hAnsiTheme="minorEastAsia" w:hint="eastAsia"/>
          <w:bCs/>
          <w:sz w:val="24"/>
          <w:szCs w:val="24"/>
        </w:rPr>
        <w:t>在音乐理论指导下，通过系统学习，使学员掌握古筝演奏的基础知识、基本理论，提高音乐鉴赏水平，丰富精神世界；通过集体课学习，参与到音乐表演的独奏、重奏、合奏、协奏中，享受表演乐趣，愉悦身心；通过弹奏古筝这种适当的运动使大脑与四肢得到充分锻炼，改善身体机能，有助于预防疾病。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0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3733C2">
        <w:rPr>
          <w:rFonts w:asciiTheme="minorEastAsia" w:hAnsiTheme="minorEastAsia" w:hint="eastAsia"/>
          <w:bCs/>
          <w:sz w:val="24"/>
          <w:szCs w:val="24"/>
        </w:rPr>
        <w:t>教学方式灵活多样，富于启发，以老师示范为主，加上全体、个别、小组、模仿、接替、即兴演奏等多种形式，充分利用多媒体等现代化教学手段，扩大教学信息量，欣赏名曲，拓展视野，把古筝学习和民族音乐及传统文化融合在一起。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3733C2">
        <w:rPr>
          <w:rFonts w:asciiTheme="minorEastAsia" w:hAnsiTheme="minorEastAsia" w:hint="eastAsia"/>
          <w:bCs/>
          <w:sz w:val="24"/>
          <w:szCs w:val="24"/>
        </w:rPr>
        <w:t>张雪姣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星海音乐学院古筝演奏专业硕士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星海音乐学院音乐表演（古琴）专业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星海音乐学院社会艺术水平考级考官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广东省老年大学统编</w:t>
      </w:r>
      <w:proofErr w:type="gramStart"/>
      <w:r w:rsidRPr="003733C2">
        <w:rPr>
          <w:rFonts w:asciiTheme="minorEastAsia" w:hAnsiTheme="minorEastAsia" w:hint="eastAsia"/>
          <w:bCs/>
          <w:sz w:val="24"/>
          <w:szCs w:val="24"/>
        </w:rPr>
        <w:t>教材副</w:t>
      </w:r>
      <w:proofErr w:type="gramEnd"/>
      <w:r w:rsidRPr="003733C2">
        <w:rPr>
          <w:rFonts w:asciiTheme="minorEastAsia" w:hAnsiTheme="minorEastAsia" w:hint="eastAsia"/>
          <w:bCs/>
          <w:sz w:val="24"/>
          <w:szCs w:val="24"/>
        </w:rPr>
        <w:t>主编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华工老年大学精品课程讲师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proofErr w:type="gramStart"/>
      <w:r w:rsidRPr="003733C2">
        <w:rPr>
          <w:rFonts w:asciiTheme="minorEastAsia" w:hAnsiTheme="minorEastAsia" w:hint="eastAsia"/>
          <w:bCs/>
          <w:sz w:val="24"/>
          <w:szCs w:val="24"/>
        </w:rPr>
        <w:t>宁雪音乐</w:t>
      </w:r>
      <w:proofErr w:type="gramEnd"/>
      <w:r w:rsidRPr="003733C2">
        <w:rPr>
          <w:rFonts w:asciiTheme="minorEastAsia" w:hAnsiTheme="minorEastAsia" w:hint="eastAsia"/>
          <w:bCs/>
          <w:sz w:val="24"/>
          <w:szCs w:val="24"/>
        </w:rPr>
        <w:t>教学总监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</w:p>
    <w:p w:rsidR="009210F2" w:rsidRPr="00813930" w:rsidRDefault="009210F2" w:rsidP="009210F2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9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国画基础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:rsidR="009210F2" w:rsidRDefault="009210F2" w:rsidP="009210F2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E516C8">
        <w:rPr>
          <w:rFonts w:asciiTheme="minorEastAsia" w:hAnsiTheme="minorEastAsia" w:hint="eastAsia"/>
          <w:bCs/>
          <w:sz w:val="24"/>
          <w:szCs w:val="24"/>
        </w:rPr>
        <w:t>讲授</w:t>
      </w:r>
      <w:r w:rsidRPr="00E516C8">
        <w:rPr>
          <w:rFonts w:asciiTheme="minorEastAsia" w:hAnsiTheme="minorEastAsia"/>
          <w:bCs/>
          <w:sz w:val="24"/>
          <w:szCs w:val="24"/>
        </w:rPr>
        <w:t>国</w:t>
      </w:r>
      <w:r>
        <w:rPr>
          <w:rFonts w:asciiTheme="minorEastAsia" w:hAnsiTheme="minorEastAsia" w:hint="eastAsia"/>
          <w:bCs/>
          <w:sz w:val="24"/>
          <w:szCs w:val="24"/>
        </w:rPr>
        <w:t>画</w:t>
      </w:r>
      <w:r w:rsidRPr="00E516C8">
        <w:rPr>
          <w:rFonts w:asciiTheme="minorEastAsia" w:hAnsiTheme="minorEastAsia"/>
          <w:bCs/>
          <w:sz w:val="24"/>
          <w:szCs w:val="24"/>
        </w:rPr>
        <w:t>基础知识。</w:t>
      </w:r>
    </w:p>
    <w:p w:rsidR="00656538" w:rsidRDefault="009210F2" w:rsidP="007E1587">
      <w:pPr>
        <w:widowControl/>
        <w:shd w:val="clear" w:color="auto" w:fill="FFFFFF"/>
        <w:spacing w:line="420" w:lineRule="exact"/>
        <w:ind w:firstLineChars="200" w:firstLine="482"/>
        <w:jc w:val="left"/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="007E1587" w:rsidRPr="007E1587">
        <w:rPr>
          <w:rFonts w:asciiTheme="minorEastAsia" w:hAnsiTheme="minorEastAsia" w:hint="eastAsia"/>
          <w:bCs/>
          <w:sz w:val="24"/>
          <w:szCs w:val="24"/>
        </w:rPr>
        <w:t>卢振宇</w:t>
      </w:r>
      <w:bookmarkStart w:id="0" w:name="_GoBack"/>
      <w:bookmarkEnd w:id="0"/>
    </w:p>
    <w:sectPr w:rsidR="00656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0F2"/>
    <w:rsid w:val="00656538"/>
    <w:rsid w:val="007E1587"/>
    <w:rsid w:val="0092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89D3E6-8D69-4E44-9CB9-04521B47B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0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352</Words>
  <Characters>2009</Characters>
  <Application>Microsoft Office Word</Application>
  <DocSecurity>0</DocSecurity>
  <Lines>16</Lines>
  <Paragraphs>4</Paragraphs>
  <ScaleCrop>false</ScaleCrop>
  <Company>Microsoft</Company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GD170226</dc:creator>
  <cp:keywords/>
  <dc:description/>
  <cp:lastModifiedBy>GD170226</cp:lastModifiedBy>
  <cp:revision>2</cp:revision>
  <dcterms:created xsi:type="dcterms:W3CDTF">2023-09-01T00:49:00Z</dcterms:created>
  <dcterms:modified xsi:type="dcterms:W3CDTF">2023-09-01T03:48:00Z</dcterms:modified>
</cp:coreProperties>
</file>