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CFEF03" w14:textId="77777777" w:rsidR="00051FFA" w:rsidRPr="00051FFA" w:rsidRDefault="00051FFA" w:rsidP="00051FFA">
      <w:pPr>
        <w:widowControl/>
        <w:shd w:val="clear" w:color="auto" w:fill="FFFFFF"/>
        <w:ind w:firstLine="480"/>
        <w:rPr>
          <w:rFonts w:ascii="Arial" w:eastAsia="宋体" w:hAnsi="Arial" w:cs="Arial"/>
          <w:color w:val="333333"/>
          <w:kern w:val="0"/>
          <w:sz w:val="27"/>
          <w:szCs w:val="27"/>
        </w:rPr>
      </w:pPr>
      <w:r w:rsidRPr="00051FFA">
        <w:rPr>
          <w:rFonts w:ascii="Arial" w:eastAsia="宋体" w:hAnsi="Arial" w:cs="Arial"/>
          <w:color w:val="333333"/>
          <w:kern w:val="0"/>
          <w:sz w:val="27"/>
          <w:szCs w:val="27"/>
        </w:rPr>
        <w:t>华南理工大学材料科学与工程学院是在原华南工学院相关传统优势专业基础上发展起来的，其历史可以追溯到二十世纪五十年代。</w:t>
      </w:r>
      <w:r w:rsidRPr="00051FFA">
        <w:rPr>
          <w:rFonts w:ascii="Arial" w:eastAsia="宋体" w:hAnsi="Arial" w:cs="Arial"/>
          <w:color w:val="333333"/>
          <w:kern w:val="0"/>
          <w:sz w:val="27"/>
          <w:szCs w:val="27"/>
        </w:rPr>
        <w:t>1952</w:t>
      </w:r>
      <w:r w:rsidRPr="00051FFA">
        <w:rPr>
          <w:rFonts w:ascii="Arial" w:eastAsia="宋体" w:hAnsi="Arial" w:cs="Arial"/>
          <w:color w:val="333333"/>
          <w:kern w:val="0"/>
          <w:sz w:val="27"/>
          <w:szCs w:val="27"/>
        </w:rPr>
        <w:t>年华南工学院开设全国第一家</w:t>
      </w:r>
      <w:proofErr w:type="gramStart"/>
      <w:r w:rsidRPr="00051FFA">
        <w:rPr>
          <w:rFonts w:ascii="Arial" w:eastAsia="宋体" w:hAnsi="Arial" w:cs="Arial"/>
          <w:color w:val="333333"/>
          <w:kern w:val="0"/>
          <w:sz w:val="27"/>
          <w:szCs w:val="27"/>
        </w:rPr>
        <w:t>橡皮工</w:t>
      </w:r>
      <w:proofErr w:type="gramEnd"/>
      <w:r w:rsidRPr="00051FFA">
        <w:rPr>
          <w:rFonts w:ascii="Arial" w:eastAsia="宋体" w:hAnsi="Arial" w:cs="Arial"/>
          <w:color w:val="333333"/>
          <w:kern w:val="0"/>
          <w:sz w:val="27"/>
          <w:szCs w:val="27"/>
        </w:rPr>
        <w:t>学专业和全国最早第一批硅酸</w:t>
      </w:r>
      <w:proofErr w:type="gramStart"/>
      <w:r w:rsidRPr="00051FFA">
        <w:rPr>
          <w:rFonts w:ascii="Arial" w:eastAsia="宋体" w:hAnsi="Arial" w:cs="Arial"/>
          <w:color w:val="333333"/>
          <w:kern w:val="0"/>
          <w:sz w:val="27"/>
          <w:szCs w:val="27"/>
        </w:rPr>
        <w:t>盐工学</w:t>
      </w:r>
      <w:proofErr w:type="gramEnd"/>
      <w:r w:rsidRPr="00051FFA">
        <w:rPr>
          <w:rFonts w:ascii="Arial" w:eastAsia="宋体" w:hAnsi="Arial" w:cs="Arial"/>
          <w:color w:val="333333"/>
          <w:kern w:val="0"/>
          <w:sz w:val="27"/>
          <w:szCs w:val="27"/>
        </w:rPr>
        <w:t>专业，</w:t>
      </w:r>
      <w:r w:rsidRPr="00051FFA">
        <w:rPr>
          <w:rFonts w:ascii="Arial" w:eastAsia="宋体" w:hAnsi="Arial" w:cs="Arial"/>
          <w:color w:val="333333"/>
          <w:kern w:val="0"/>
          <w:sz w:val="27"/>
          <w:szCs w:val="27"/>
        </w:rPr>
        <w:t>1958</w:t>
      </w:r>
      <w:r w:rsidRPr="00051FFA">
        <w:rPr>
          <w:rFonts w:ascii="Arial" w:eastAsia="宋体" w:hAnsi="Arial" w:cs="Arial"/>
          <w:color w:val="333333"/>
          <w:kern w:val="0"/>
          <w:sz w:val="27"/>
          <w:szCs w:val="27"/>
        </w:rPr>
        <w:t>年开设属于全国第一批的高分子化工和化学纤维专业，</w:t>
      </w:r>
      <w:r w:rsidRPr="00051FFA">
        <w:rPr>
          <w:rFonts w:ascii="Arial" w:eastAsia="宋体" w:hAnsi="Arial" w:cs="Arial"/>
          <w:color w:val="333333"/>
          <w:kern w:val="0"/>
          <w:sz w:val="27"/>
          <w:szCs w:val="27"/>
        </w:rPr>
        <w:t>1959</w:t>
      </w:r>
      <w:r w:rsidRPr="00051FFA">
        <w:rPr>
          <w:rFonts w:ascii="Arial" w:eastAsia="宋体" w:hAnsi="Arial" w:cs="Arial"/>
          <w:color w:val="333333"/>
          <w:kern w:val="0"/>
          <w:sz w:val="27"/>
          <w:szCs w:val="27"/>
        </w:rPr>
        <w:t>年又建立了全国第一家电子陶瓷专业。</w:t>
      </w:r>
      <w:r w:rsidRPr="00051FFA">
        <w:rPr>
          <w:rFonts w:ascii="Arial" w:eastAsia="宋体" w:hAnsi="Arial" w:cs="Arial"/>
          <w:color w:val="333333"/>
          <w:kern w:val="0"/>
          <w:sz w:val="27"/>
          <w:szCs w:val="27"/>
        </w:rPr>
        <w:t>1978</w:t>
      </w:r>
      <w:r w:rsidRPr="00051FFA">
        <w:rPr>
          <w:rFonts w:ascii="Arial" w:eastAsia="宋体" w:hAnsi="Arial" w:cs="Arial"/>
          <w:color w:val="333333"/>
          <w:kern w:val="0"/>
          <w:sz w:val="27"/>
          <w:szCs w:val="27"/>
        </w:rPr>
        <w:t>年经教育部批准成立材料科学研究所，</w:t>
      </w:r>
      <w:r w:rsidRPr="00051FFA">
        <w:rPr>
          <w:rFonts w:ascii="Arial" w:eastAsia="宋体" w:hAnsi="Arial" w:cs="Arial"/>
          <w:color w:val="333333"/>
          <w:kern w:val="0"/>
          <w:sz w:val="27"/>
          <w:szCs w:val="27"/>
        </w:rPr>
        <w:t>2008</w:t>
      </w:r>
      <w:r w:rsidRPr="00051FFA">
        <w:rPr>
          <w:rFonts w:ascii="Arial" w:eastAsia="宋体" w:hAnsi="Arial" w:cs="Arial"/>
          <w:color w:val="333333"/>
          <w:kern w:val="0"/>
          <w:sz w:val="27"/>
          <w:szCs w:val="27"/>
        </w:rPr>
        <w:t>年初经院系调整，原机械工程学院材料科学与技术研究所、原物理学</w:t>
      </w:r>
      <w:proofErr w:type="gramStart"/>
      <w:r w:rsidRPr="00051FFA">
        <w:rPr>
          <w:rFonts w:ascii="Arial" w:eastAsia="宋体" w:hAnsi="Arial" w:cs="Arial"/>
          <w:color w:val="333333"/>
          <w:kern w:val="0"/>
          <w:sz w:val="27"/>
          <w:szCs w:val="27"/>
        </w:rPr>
        <w:t>院材料</w:t>
      </w:r>
      <w:proofErr w:type="gramEnd"/>
      <w:r w:rsidRPr="00051FFA">
        <w:rPr>
          <w:rFonts w:ascii="Arial" w:eastAsia="宋体" w:hAnsi="Arial" w:cs="Arial"/>
          <w:color w:val="333333"/>
          <w:kern w:val="0"/>
          <w:sz w:val="27"/>
          <w:szCs w:val="27"/>
        </w:rPr>
        <w:t>物理与化学学科并入，</w:t>
      </w:r>
      <w:r w:rsidRPr="00051FFA">
        <w:rPr>
          <w:rFonts w:ascii="Arial" w:eastAsia="宋体" w:hAnsi="Arial" w:cs="Arial"/>
          <w:color w:val="333333"/>
          <w:kern w:val="0"/>
          <w:sz w:val="27"/>
          <w:szCs w:val="27"/>
        </w:rPr>
        <w:t>2012</w:t>
      </w:r>
      <w:r w:rsidRPr="00051FFA">
        <w:rPr>
          <w:rFonts w:ascii="Arial" w:eastAsia="宋体" w:hAnsi="Arial" w:cs="Arial"/>
          <w:color w:val="333333"/>
          <w:kern w:val="0"/>
          <w:sz w:val="27"/>
          <w:szCs w:val="27"/>
        </w:rPr>
        <w:t>年，成立生物医学工程系，形成了学科更完整、综合实力更强的新材料科学与工程学院。</w:t>
      </w:r>
    </w:p>
    <w:p w14:paraId="7E10FDE8" w14:textId="77777777" w:rsidR="00051FFA" w:rsidRPr="00051FFA" w:rsidRDefault="00051FFA" w:rsidP="00051FFA">
      <w:pPr>
        <w:widowControl/>
        <w:shd w:val="clear" w:color="auto" w:fill="FFFFFF"/>
        <w:ind w:firstLine="480"/>
        <w:rPr>
          <w:rFonts w:ascii="Arial" w:eastAsia="宋体" w:hAnsi="Arial" w:cs="Arial"/>
          <w:color w:val="333333"/>
          <w:kern w:val="0"/>
          <w:sz w:val="27"/>
          <w:szCs w:val="27"/>
        </w:rPr>
      </w:pPr>
      <w:r w:rsidRPr="00051FFA">
        <w:rPr>
          <w:rFonts w:ascii="Arial" w:eastAsia="宋体" w:hAnsi="Arial" w:cs="Arial"/>
          <w:color w:val="333333"/>
          <w:kern w:val="0"/>
          <w:sz w:val="27"/>
          <w:szCs w:val="27"/>
        </w:rPr>
        <w:t> </w:t>
      </w:r>
    </w:p>
    <w:p w14:paraId="6CE9B9D9" w14:textId="77777777" w:rsidR="00051FFA" w:rsidRPr="00051FFA" w:rsidRDefault="00051FFA" w:rsidP="00051FFA">
      <w:pPr>
        <w:widowControl/>
        <w:shd w:val="clear" w:color="auto" w:fill="FFFFFF"/>
        <w:ind w:firstLine="480"/>
        <w:rPr>
          <w:rFonts w:ascii="Arial" w:eastAsia="宋体" w:hAnsi="Arial" w:cs="Arial"/>
          <w:color w:val="333333"/>
          <w:kern w:val="0"/>
          <w:sz w:val="27"/>
          <w:szCs w:val="27"/>
        </w:rPr>
      </w:pPr>
      <w:r w:rsidRPr="00051FFA">
        <w:rPr>
          <w:rFonts w:ascii="Arial" w:eastAsia="宋体" w:hAnsi="Arial" w:cs="Arial"/>
          <w:color w:val="333333"/>
          <w:kern w:val="0"/>
          <w:sz w:val="27"/>
          <w:szCs w:val="27"/>
        </w:rPr>
        <w:t>学院现设有</w:t>
      </w:r>
      <w:r w:rsidRPr="00051FFA">
        <w:rPr>
          <w:rFonts w:ascii="Arial" w:eastAsia="宋体" w:hAnsi="Arial" w:cs="Arial"/>
          <w:color w:val="333333"/>
          <w:kern w:val="0"/>
          <w:sz w:val="27"/>
          <w:szCs w:val="27"/>
        </w:rPr>
        <w:t>5</w:t>
      </w:r>
      <w:r w:rsidRPr="00051FFA">
        <w:rPr>
          <w:rFonts w:ascii="Arial" w:eastAsia="宋体" w:hAnsi="Arial" w:cs="Arial"/>
          <w:color w:val="333333"/>
          <w:kern w:val="0"/>
          <w:sz w:val="27"/>
          <w:szCs w:val="27"/>
        </w:rPr>
        <w:t>个系（高分子材料科学与工程系、无机材料科学与工程系、金属材料科学与工程系、电子材料科学与工程系、生物医学工程系）；</w:t>
      </w:r>
      <w:r w:rsidRPr="00051FFA">
        <w:rPr>
          <w:rFonts w:ascii="Arial" w:eastAsia="宋体" w:hAnsi="Arial" w:cs="Arial"/>
          <w:color w:val="333333"/>
          <w:kern w:val="0"/>
          <w:sz w:val="27"/>
          <w:szCs w:val="27"/>
        </w:rPr>
        <w:t>1</w:t>
      </w:r>
      <w:r w:rsidRPr="00051FFA">
        <w:rPr>
          <w:rFonts w:ascii="Arial" w:eastAsia="宋体" w:hAnsi="Arial" w:cs="Arial"/>
          <w:color w:val="333333"/>
          <w:kern w:val="0"/>
          <w:sz w:val="27"/>
          <w:szCs w:val="27"/>
        </w:rPr>
        <w:t>个国家重点实验室（发光材料与器件国家重点实验室）；</w:t>
      </w:r>
      <w:r w:rsidRPr="00051FFA">
        <w:rPr>
          <w:rFonts w:ascii="Arial" w:eastAsia="宋体" w:hAnsi="Arial" w:cs="Arial"/>
          <w:color w:val="333333"/>
          <w:kern w:val="0"/>
          <w:sz w:val="27"/>
          <w:szCs w:val="27"/>
        </w:rPr>
        <w:t>1</w:t>
      </w:r>
      <w:r w:rsidRPr="00051FFA">
        <w:rPr>
          <w:rFonts w:ascii="Arial" w:eastAsia="宋体" w:hAnsi="Arial" w:cs="Arial"/>
          <w:color w:val="333333"/>
          <w:kern w:val="0"/>
          <w:sz w:val="27"/>
          <w:szCs w:val="27"/>
        </w:rPr>
        <w:t>个国家工程技术研究中心（国家人体组织功能重建工程技术研究中心）；</w:t>
      </w:r>
      <w:r w:rsidRPr="00051FFA">
        <w:rPr>
          <w:rFonts w:ascii="Arial" w:eastAsia="宋体" w:hAnsi="Arial" w:cs="Arial"/>
          <w:color w:val="333333"/>
          <w:kern w:val="0"/>
          <w:sz w:val="27"/>
          <w:szCs w:val="27"/>
        </w:rPr>
        <w:t>20</w:t>
      </w:r>
      <w:r w:rsidRPr="00051FFA">
        <w:rPr>
          <w:rFonts w:ascii="Arial" w:eastAsia="宋体" w:hAnsi="Arial" w:cs="Arial"/>
          <w:color w:val="333333"/>
          <w:kern w:val="0"/>
          <w:sz w:val="27"/>
          <w:szCs w:val="27"/>
        </w:rPr>
        <w:t>个省部级国际合作联合实验室</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重点实验室</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工程实验室</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技术研究中心；</w:t>
      </w:r>
      <w:r w:rsidRPr="00051FFA">
        <w:rPr>
          <w:rFonts w:ascii="Arial" w:eastAsia="宋体" w:hAnsi="Arial" w:cs="Arial"/>
          <w:color w:val="333333"/>
          <w:kern w:val="0"/>
          <w:sz w:val="27"/>
          <w:szCs w:val="27"/>
        </w:rPr>
        <w:t>1</w:t>
      </w:r>
      <w:r w:rsidRPr="00051FFA">
        <w:rPr>
          <w:rFonts w:ascii="Arial" w:eastAsia="宋体" w:hAnsi="Arial" w:cs="Arial"/>
          <w:color w:val="333333"/>
          <w:kern w:val="0"/>
          <w:sz w:val="27"/>
          <w:szCs w:val="27"/>
        </w:rPr>
        <w:t>个国家级实验教学示范中心（材料科学与工程教学实验中心）；</w:t>
      </w:r>
      <w:r w:rsidRPr="00051FFA">
        <w:rPr>
          <w:rFonts w:ascii="Arial" w:eastAsia="宋体" w:hAnsi="Arial" w:cs="Arial"/>
          <w:color w:val="333333"/>
          <w:kern w:val="0"/>
          <w:sz w:val="27"/>
          <w:szCs w:val="27"/>
        </w:rPr>
        <w:t>1</w:t>
      </w:r>
      <w:r w:rsidRPr="00051FFA">
        <w:rPr>
          <w:rFonts w:ascii="Arial" w:eastAsia="宋体" w:hAnsi="Arial" w:cs="Arial"/>
          <w:color w:val="333333"/>
          <w:kern w:val="0"/>
          <w:sz w:val="27"/>
          <w:szCs w:val="27"/>
        </w:rPr>
        <w:t>个国家级光电材料与器件虚拟仿真实验教学中心。</w:t>
      </w:r>
      <w:r w:rsidRPr="00051FFA">
        <w:rPr>
          <w:rFonts w:ascii="Arial" w:eastAsia="宋体" w:hAnsi="Arial" w:cs="Arial"/>
          <w:color w:val="333333"/>
          <w:kern w:val="0"/>
          <w:sz w:val="27"/>
          <w:szCs w:val="27"/>
        </w:rPr>
        <w:t>2015</w:t>
      </w:r>
      <w:r w:rsidRPr="00051FFA">
        <w:rPr>
          <w:rFonts w:ascii="Arial" w:eastAsia="宋体" w:hAnsi="Arial" w:cs="Arial"/>
          <w:color w:val="333333"/>
          <w:kern w:val="0"/>
          <w:sz w:val="27"/>
          <w:szCs w:val="27"/>
        </w:rPr>
        <w:t>年，依托材料学院，获教育部和国家外专局联合批准成立华南理工大学先进材料国际化示范学院。</w:t>
      </w:r>
    </w:p>
    <w:p w14:paraId="5D8BA175" w14:textId="28E3188D" w:rsidR="00051FFA" w:rsidRPr="00051FFA" w:rsidRDefault="00051FFA" w:rsidP="00051FFA">
      <w:pPr>
        <w:widowControl/>
        <w:shd w:val="clear" w:color="auto" w:fill="FFFFFF"/>
        <w:ind w:firstLine="480"/>
        <w:rPr>
          <w:rFonts w:ascii="Arial" w:eastAsia="宋体" w:hAnsi="Arial" w:cs="Arial"/>
          <w:color w:val="333333"/>
          <w:kern w:val="0"/>
          <w:sz w:val="27"/>
          <w:szCs w:val="27"/>
        </w:rPr>
      </w:pPr>
      <w:r w:rsidRPr="00051FFA">
        <w:rPr>
          <w:rFonts w:ascii="Arial" w:eastAsia="宋体" w:hAnsi="Arial" w:cs="Arial"/>
          <w:color w:val="333333"/>
          <w:kern w:val="0"/>
          <w:sz w:val="27"/>
          <w:szCs w:val="27"/>
        </w:rPr>
        <w:br/>
        <w:t xml:space="preserve">      </w:t>
      </w:r>
      <w:r w:rsidRPr="00051FFA">
        <w:rPr>
          <w:rFonts w:ascii="Arial" w:eastAsia="宋体" w:hAnsi="Arial" w:cs="Arial"/>
          <w:color w:val="333333"/>
          <w:kern w:val="0"/>
          <w:sz w:val="27"/>
          <w:szCs w:val="27"/>
        </w:rPr>
        <w:t>学院拥有</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个一级学科博士点：材料科学与工程和生物医学工程，材料科学与工程是一级学科国家重点学科，材料学科</w:t>
      </w:r>
      <w:r w:rsidRPr="00051FFA">
        <w:rPr>
          <w:rFonts w:ascii="Arial" w:eastAsia="宋体" w:hAnsi="Arial" w:cs="Arial"/>
          <w:color w:val="333333"/>
          <w:kern w:val="0"/>
          <w:sz w:val="27"/>
          <w:szCs w:val="27"/>
        </w:rPr>
        <w:t>ESI </w:t>
      </w:r>
      <w:r w:rsidRPr="00051FFA">
        <w:rPr>
          <w:rFonts w:ascii="Arial" w:eastAsia="宋体" w:hAnsi="Arial" w:cs="Arial"/>
          <w:color w:val="333333"/>
          <w:kern w:val="0"/>
          <w:sz w:val="27"/>
          <w:szCs w:val="27"/>
        </w:rPr>
        <w:t>全球排名进入前千分之一（</w:t>
      </w:r>
      <w:r w:rsidRPr="00051FFA">
        <w:rPr>
          <w:rFonts w:ascii="Arial" w:eastAsia="宋体" w:hAnsi="Arial" w:cs="Arial"/>
          <w:color w:val="333333"/>
          <w:kern w:val="0"/>
          <w:sz w:val="27"/>
          <w:szCs w:val="27"/>
        </w:rPr>
        <w:t>2019</w:t>
      </w:r>
      <w:r w:rsidRPr="00051FFA">
        <w:rPr>
          <w:rFonts w:ascii="Arial" w:eastAsia="宋体" w:hAnsi="Arial" w:cs="Arial"/>
          <w:color w:val="333333"/>
          <w:kern w:val="0"/>
          <w:sz w:val="27"/>
          <w:szCs w:val="27"/>
        </w:rPr>
        <w:t>年</w:t>
      </w:r>
      <w:r>
        <w:rPr>
          <w:rFonts w:ascii="Arial" w:eastAsia="宋体" w:hAnsi="Arial" w:cs="Arial" w:hint="eastAsia"/>
          <w:color w:val="333333"/>
          <w:kern w:val="0"/>
          <w:sz w:val="27"/>
          <w:szCs w:val="27"/>
        </w:rPr>
        <w:t>9</w:t>
      </w:r>
      <w:r w:rsidRPr="00051FFA">
        <w:rPr>
          <w:rFonts w:ascii="Arial" w:eastAsia="宋体" w:hAnsi="Arial" w:cs="Arial"/>
          <w:color w:val="333333"/>
          <w:kern w:val="0"/>
          <w:sz w:val="27"/>
          <w:szCs w:val="27"/>
        </w:rPr>
        <w:t>月</w:t>
      </w:r>
      <w:r w:rsidRPr="00051FFA">
        <w:rPr>
          <w:rFonts w:ascii="Arial" w:eastAsia="宋体" w:hAnsi="Arial" w:cs="Arial"/>
          <w:color w:val="333333"/>
          <w:kern w:val="0"/>
          <w:sz w:val="27"/>
          <w:szCs w:val="27"/>
        </w:rPr>
        <w:t>0.</w:t>
      </w:r>
      <w:r>
        <w:rPr>
          <w:rFonts w:ascii="Arial" w:eastAsia="宋体" w:hAnsi="Arial" w:cs="Arial"/>
          <w:color w:val="333333"/>
          <w:kern w:val="0"/>
          <w:sz w:val="27"/>
          <w:szCs w:val="27"/>
        </w:rPr>
        <w:t>52</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 2017</w:t>
      </w:r>
      <w:r w:rsidRPr="00051FFA">
        <w:rPr>
          <w:rFonts w:ascii="Arial" w:eastAsia="宋体" w:hAnsi="Arial" w:cs="Arial"/>
          <w:color w:val="333333"/>
          <w:kern w:val="0"/>
          <w:sz w:val="27"/>
          <w:szCs w:val="27"/>
        </w:rPr>
        <w:t>年材料科学与工程一级学</w:t>
      </w:r>
      <w:r w:rsidRPr="00051FFA">
        <w:rPr>
          <w:rFonts w:ascii="Arial" w:eastAsia="宋体" w:hAnsi="Arial" w:cs="Arial"/>
          <w:color w:val="333333"/>
          <w:kern w:val="0"/>
          <w:sz w:val="27"/>
          <w:szCs w:val="27"/>
        </w:rPr>
        <w:lastRenderedPageBreak/>
        <w:t>科入选</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双一流</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学科建设名单；</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个二级学科博士点：高分子化学与物理（理学，为省级重点学科）、微电子学与固体电子学；</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个博士后流动站（材料科学与工程、生物医学工程）；</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个工程硕士领域（材料工程、生物医学工程）；</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个工程博士领域（电子与信息、能源与环保）；</w:t>
      </w:r>
      <w:r w:rsidRPr="00051FFA">
        <w:rPr>
          <w:rFonts w:ascii="Arial" w:eastAsia="宋体" w:hAnsi="Arial" w:cs="Arial"/>
          <w:color w:val="333333"/>
          <w:kern w:val="0"/>
          <w:sz w:val="27"/>
          <w:szCs w:val="27"/>
        </w:rPr>
        <w:t>6</w:t>
      </w:r>
      <w:r w:rsidRPr="00051FFA">
        <w:rPr>
          <w:rFonts w:ascii="Arial" w:eastAsia="宋体" w:hAnsi="Arial" w:cs="Arial"/>
          <w:color w:val="333333"/>
          <w:kern w:val="0"/>
          <w:sz w:val="27"/>
          <w:szCs w:val="27"/>
        </w:rPr>
        <w:t>个本科专业：高分子材料与工程（教育部高等学校特色专业和广东省名牌专业）、材料科学与工程（教育部高等学校特色专业和广东省重点专业，含无机非金属材料科学与工程、金属材料科学与工程、材料科学与工程全</w:t>
      </w:r>
      <w:proofErr w:type="gramStart"/>
      <w:r w:rsidRPr="00051FFA">
        <w:rPr>
          <w:rFonts w:ascii="Arial" w:eastAsia="宋体" w:hAnsi="Arial" w:cs="Arial"/>
          <w:color w:val="333333"/>
          <w:kern w:val="0"/>
          <w:sz w:val="27"/>
          <w:szCs w:val="27"/>
        </w:rPr>
        <w:t>英创新班</w:t>
      </w:r>
      <w:proofErr w:type="gramEnd"/>
      <w:r w:rsidRPr="00051FFA">
        <w:rPr>
          <w:rFonts w:ascii="Arial" w:eastAsia="宋体" w:hAnsi="Arial" w:cs="Arial"/>
          <w:color w:val="333333"/>
          <w:kern w:val="0"/>
          <w:sz w:val="27"/>
          <w:szCs w:val="27"/>
        </w:rPr>
        <w:t>、材料化学、材料创新班）、材料化学、电子科学与技术（电子材料与元器件）、光电信息科学与工程（光电器件）（教育部高等学校特色专业）、生物医学工程（广东省重点学科）。学院目前在读学生共</w:t>
      </w:r>
      <w:r w:rsidRPr="00051FFA">
        <w:rPr>
          <w:rFonts w:ascii="Arial" w:eastAsia="宋体" w:hAnsi="Arial" w:cs="Arial"/>
          <w:color w:val="333333"/>
          <w:kern w:val="0"/>
          <w:sz w:val="27"/>
          <w:szCs w:val="27"/>
        </w:rPr>
        <w:t>3219</w:t>
      </w:r>
      <w:r w:rsidRPr="00051FFA">
        <w:rPr>
          <w:rFonts w:ascii="Arial" w:eastAsia="宋体" w:hAnsi="Arial" w:cs="Arial"/>
          <w:color w:val="333333"/>
          <w:kern w:val="0"/>
          <w:sz w:val="27"/>
          <w:szCs w:val="27"/>
        </w:rPr>
        <w:t>人，其中博士研究生</w:t>
      </w:r>
      <w:r w:rsidRPr="00051FFA">
        <w:rPr>
          <w:rFonts w:ascii="Arial" w:eastAsia="宋体" w:hAnsi="Arial" w:cs="Arial"/>
          <w:color w:val="333333"/>
          <w:kern w:val="0"/>
          <w:sz w:val="27"/>
          <w:szCs w:val="27"/>
        </w:rPr>
        <w:t>482</w:t>
      </w:r>
      <w:r w:rsidRPr="00051FFA">
        <w:rPr>
          <w:rFonts w:ascii="Arial" w:eastAsia="宋体" w:hAnsi="Arial" w:cs="Arial"/>
          <w:color w:val="333333"/>
          <w:kern w:val="0"/>
          <w:sz w:val="27"/>
          <w:szCs w:val="27"/>
        </w:rPr>
        <w:t>人，硕士研究生</w:t>
      </w:r>
      <w:r w:rsidRPr="00051FFA">
        <w:rPr>
          <w:rFonts w:ascii="Arial" w:eastAsia="宋体" w:hAnsi="Arial" w:cs="Arial"/>
          <w:color w:val="333333"/>
          <w:kern w:val="0"/>
          <w:sz w:val="27"/>
          <w:szCs w:val="27"/>
        </w:rPr>
        <w:t>1095</w:t>
      </w:r>
      <w:r w:rsidRPr="00051FFA">
        <w:rPr>
          <w:rFonts w:ascii="Arial" w:eastAsia="宋体" w:hAnsi="Arial" w:cs="Arial"/>
          <w:color w:val="333333"/>
          <w:kern w:val="0"/>
          <w:sz w:val="27"/>
          <w:szCs w:val="27"/>
        </w:rPr>
        <w:t>人，本科生</w:t>
      </w:r>
      <w:r w:rsidRPr="00051FFA">
        <w:rPr>
          <w:rFonts w:ascii="Arial" w:eastAsia="宋体" w:hAnsi="Arial" w:cs="Arial"/>
          <w:color w:val="333333"/>
          <w:kern w:val="0"/>
          <w:sz w:val="27"/>
          <w:szCs w:val="27"/>
        </w:rPr>
        <w:t>1642</w:t>
      </w:r>
      <w:r w:rsidRPr="00051FFA">
        <w:rPr>
          <w:rFonts w:ascii="Arial" w:eastAsia="宋体" w:hAnsi="Arial" w:cs="Arial"/>
          <w:color w:val="333333"/>
          <w:kern w:val="0"/>
          <w:sz w:val="27"/>
          <w:szCs w:val="27"/>
        </w:rPr>
        <w:t>人。</w:t>
      </w:r>
      <w:r w:rsidRPr="00051FFA">
        <w:rPr>
          <w:rFonts w:ascii="Arial" w:eastAsia="宋体" w:hAnsi="Arial" w:cs="Arial"/>
          <w:color w:val="333333"/>
          <w:kern w:val="0"/>
          <w:sz w:val="27"/>
          <w:szCs w:val="27"/>
        </w:rPr>
        <w:t>1</w:t>
      </w:r>
      <w:r w:rsidRPr="00051FFA">
        <w:rPr>
          <w:rFonts w:ascii="Arial" w:eastAsia="宋体" w:hAnsi="Arial" w:cs="Arial"/>
          <w:color w:val="333333"/>
          <w:kern w:val="0"/>
          <w:sz w:val="27"/>
          <w:szCs w:val="27"/>
        </w:rPr>
        <w:t>人获得全国百篇优秀博士学位论文，</w:t>
      </w:r>
      <w:r w:rsidRPr="00051FFA">
        <w:rPr>
          <w:rFonts w:ascii="Arial" w:eastAsia="宋体" w:hAnsi="Arial" w:cs="Arial"/>
          <w:color w:val="333333"/>
          <w:kern w:val="0"/>
          <w:sz w:val="27"/>
          <w:szCs w:val="27"/>
        </w:rPr>
        <w:t>7</w:t>
      </w:r>
      <w:r w:rsidRPr="00051FFA">
        <w:rPr>
          <w:rFonts w:ascii="Arial" w:eastAsia="宋体" w:hAnsi="Arial" w:cs="Arial"/>
          <w:color w:val="333333"/>
          <w:kern w:val="0"/>
          <w:sz w:val="27"/>
          <w:szCs w:val="27"/>
        </w:rPr>
        <w:t>人获得全国百篇优秀博士学位论文提名。</w:t>
      </w:r>
    </w:p>
    <w:p w14:paraId="50BDE76F" w14:textId="2CC4AB49" w:rsidR="00051FFA" w:rsidRPr="00051FFA" w:rsidRDefault="00051FFA" w:rsidP="00051FFA">
      <w:pPr>
        <w:widowControl/>
        <w:shd w:val="clear" w:color="auto" w:fill="FFFFFF"/>
        <w:rPr>
          <w:rFonts w:ascii="Arial" w:eastAsia="宋体" w:hAnsi="Arial" w:cs="Arial"/>
          <w:color w:val="333333"/>
          <w:kern w:val="0"/>
          <w:sz w:val="27"/>
          <w:szCs w:val="27"/>
        </w:rPr>
      </w:pPr>
      <w:r w:rsidRPr="00051FFA">
        <w:rPr>
          <w:rFonts w:ascii="Arial" w:eastAsia="宋体" w:hAnsi="Arial" w:cs="Arial"/>
          <w:color w:val="333333"/>
          <w:kern w:val="0"/>
          <w:sz w:val="27"/>
          <w:szCs w:val="27"/>
        </w:rPr>
        <w:br/>
        <w:t xml:space="preserve">    </w:t>
      </w:r>
      <w:r w:rsidRPr="00051FFA">
        <w:rPr>
          <w:rFonts w:ascii="Arial" w:eastAsia="宋体" w:hAnsi="Arial" w:cs="Arial"/>
          <w:color w:val="333333"/>
          <w:kern w:val="0"/>
          <w:sz w:val="27"/>
          <w:szCs w:val="27"/>
        </w:rPr>
        <w:t>学院现有教职工</w:t>
      </w:r>
      <w:r w:rsidRPr="00051FFA">
        <w:rPr>
          <w:rFonts w:ascii="Arial" w:eastAsia="宋体" w:hAnsi="Arial" w:cs="Arial"/>
          <w:color w:val="333333"/>
          <w:kern w:val="0"/>
          <w:sz w:val="27"/>
          <w:szCs w:val="27"/>
        </w:rPr>
        <w:t>293</w:t>
      </w:r>
      <w:r w:rsidRPr="00051FFA">
        <w:rPr>
          <w:rFonts w:ascii="Arial" w:eastAsia="宋体" w:hAnsi="Arial" w:cs="Arial"/>
          <w:color w:val="333333"/>
          <w:kern w:val="0"/>
          <w:sz w:val="27"/>
          <w:szCs w:val="27"/>
        </w:rPr>
        <w:t>人，其中专任教师</w:t>
      </w:r>
      <w:r w:rsidRPr="00051FFA">
        <w:rPr>
          <w:rFonts w:ascii="Arial" w:eastAsia="宋体" w:hAnsi="Arial" w:cs="Arial"/>
          <w:color w:val="333333"/>
          <w:kern w:val="0"/>
          <w:sz w:val="27"/>
          <w:szCs w:val="27"/>
        </w:rPr>
        <w:t>220</w:t>
      </w:r>
      <w:r w:rsidRPr="00051FFA">
        <w:rPr>
          <w:rFonts w:ascii="Arial" w:eastAsia="宋体" w:hAnsi="Arial" w:cs="Arial"/>
          <w:color w:val="333333"/>
          <w:kern w:val="0"/>
          <w:sz w:val="27"/>
          <w:szCs w:val="27"/>
        </w:rPr>
        <w:t>人，教授</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研究员</w:t>
      </w:r>
      <w:r w:rsidRPr="00051FFA">
        <w:rPr>
          <w:rFonts w:ascii="Arial" w:eastAsia="宋体" w:hAnsi="Arial" w:cs="Arial"/>
          <w:color w:val="333333"/>
          <w:kern w:val="0"/>
          <w:sz w:val="27"/>
          <w:szCs w:val="27"/>
        </w:rPr>
        <w:t>108</w:t>
      </w:r>
      <w:r w:rsidRPr="00051FFA">
        <w:rPr>
          <w:rFonts w:ascii="Arial" w:eastAsia="宋体" w:hAnsi="Arial" w:cs="Arial"/>
          <w:color w:val="333333"/>
          <w:kern w:val="0"/>
          <w:sz w:val="27"/>
          <w:szCs w:val="27"/>
        </w:rPr>
        <w:t>人，两</w:t>
      </w:r>
      <w:proofErr w:type="gramStart"/>
      <w:r w:rsidRPr="00051FFA">
        <w:rPr>
          <w:rFonts w:ascii="Arial" w:eastAsia="宋体" w:hAnsi="Arial" w:cs="Arial"/>
          <w:color w:val="333333"/>
          <w:kern w:val="0"/>
          <w:sz w:val="27"/>
          <w:szCs w:val="27"/>
        </w:rPr>
        <w:t>院</w:t>
      </w:r>
      <w:proofErr w:type="gramEnd"/>
      <w:r w:rsidRPr="00051FFA">
        <w:rPr>
          <w:rFonts w:ascii="Arial" w:eastAsia="宋体" w:hAnsi="Arial" w:cs="Arial"/>
          <w:color w:val="333333"/>
          <w:kern w:val="0"/>
          <w:sz w:val="27"/>
          <w:szCs w:val="27"/>
        </w:rPr>
        <w:t>院士</w:t>
      </w:r>
      <w:r w:rsidRPr="00051FFA">
        <w:rPr>
          <w:rFonts w:ascii="Arial" w:eastAsia="宋体" w:hAnsi="Arial" w:cs="Arial"/>
          <w:color w:val="333333"/>
          <w:kern w:val="0"/>
          <w:sz w:val="27"/>
          <w:szCs w:val="27"/>
        </w:rPr>
        <w:t>7</w:t>
      </w:r>
      <w:r w:rsidRPr="00051FFA">
        <w:rPr>
          <w:rFonts w:ascii="Arial" w:eastAsia="宋体" w:hAnsi="Arial" w:cs="Arial"/>
          <w:color w:val="333333"/>
          <w:kern w:val="0"/>
          <w:sz w:val="27"/>
          <w:szCs w:val="27"/>
        </w:rPr>
        <w:t>人（含双聘），国家</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万人计划</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入选者</w:t>
      </w:r>
      <w:r>
        <w:rPr>
          <w:rFonts w:ascii="Arial" w:eastAsia="宋体" w:hAnsi="Arial" w:cs="Arial"/>
          <w:color w:val="333333"/>
          <w:kern w:val="0"/>
          <w:sz w:val="27"/>
          <w:szCs w:val="27"/>
        </w:rPr>
        <w:t>10</w:t>
      </w:r>
      <w:r w:rsidRPr="00051FFA">
        <w:rPr>
          <w:rFonts w:ascii="Arial" w:eastAsia="宋体" w:hAnsi="Arial" w:cs="Arial"/>
          <w:color w:val="333333"/>
          <w:kern w:val="0"/>
          <w:sz w:val="27"/>
          <w:szCs w:val="27"/>
        </w:rPr>
        <w:t>人，教育部</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长江学者奖励计划</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特聘</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讲座教授</w:t>
      </w:r>
      <w:r w:rsidRPr="00051FFA">
        <w:rPr>
          <w:rFonts w:ascii="Arial" w:eastAsia="宋体" w:hAnsi="Arial" w:cs="Arial"/>
          <w:color w:val="333333"/>
          <w:kern w:val="0"/>
          <w:sz w:val="27"/>
          <w:szCs w:val="27"/>
        </w:rPr>
        <w:t>9</w:t>
      </w:r>
      <w:r w:rsidRPr="00051FFA">
        <w:rPr>
          <w:rFonts w:ascii="Arial" w:eastAsia="宋体" w:hAnsi="Arial" w:cs="Arial"/>
          <w:color w:val="333333"/>
          <w:kern w:val="0"/>
          <w:sz w:val="27"/>
          <w:szCs w:val="27"/>
        </w:rPr>
        <w:t>人，国家杰出青年科学基金获得者</w:t>
      </w:r>
      <w:r w:rsidRPr="00051FFA">
        <w:rPr>
          <w:rFonts w:ascii="Arial" w:eastAsia="宋体" w:hAnsi="Arial" w:cs="Arial"/>
          <w:color w:val="333333"/>
          <w:kern w:val="0"/>
          <w:sz w:val="27"/>
          <w:szCs w:val="27"/>
        </w:rPr>
        <w:t>15</w:t>
      </w:r>
      <w:r w:rsidRPr="00051FFA">
        <w:rPr>
          <w:rFonts w:ascii="Arial" w:eastAsia="宋体" w:hAnsi="Arial" w:cs="Arial"/>
          <w:color w:val="333333"/>
          <w:kern w:val="0"/>
          <w:sz w:val="27"/>
          <w:szCs w:val="27"/>
        </w:rPr>
        <w:t>人，国家</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海外高层次人才引进计划</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青年项目获得者</w:t>
      </w:r>
      <w:r w:rsidRPr="00051FFA">
        <w:rPr>
          <w:rFonts w:ascii="Arial" w:eastAsia="宋体" w:hAnsi="Arial" w:cs="Arial"/>
          <w:color w:val="333333"/>
          <w:kern w:val="0"/>
          <w:sz w:val="27"/>
          <w:szCs w:val="27"/>
        </w:rPr>
        <w:t>7</w:t>
      </w:r>
      <w:r w:rsidRPr="00051FFA">
        <w:rPr>
          <w:rFonts w:ascii="Arial" w:eastAsia="宋体" w:hAnsi="Arial" w:cs="Arial"/>
          <w:color w:val="333333"/>
          <w:kern w:val="0"/>
          <w:sz w:val="27"/>
          <w:szCs w:val="27"/>
        </w:rPr>
        <w:t>人，基金委优秀青年科学基金获得者</w:t>
      </w:r>
      <w:r w:rsidRPr="00051FFA">
        <w:rPr>
          <w:rFonts w:ascii="Arial" w:eastAsia="宋体" w:hAnsi="Arial" w:cs="Arial"/>
          <w:color w:val="333333"/>
          <w:kern w:val="0"/>
          <w:sz w:val="27"/>
          <w:szCs w:val="27"/>
        </w:rPr>
        <w:t>6</w:t>
      </w:r>
      <w:r w:rsidRPr="00051FFA">
        <w:rPr>
          <w:rFonts w:ascii="Arial" w:eastAsia="宋体" w:hAnsi="Arial" w:cs="Arial"/>
          <w:color w:val="333333"/>
          <w:kern w:val="0"/>
          <w:sz w:val="27"/>
          <w:szCs w:val="27"/>
        </w:rPr>
        <w:t>人，广东省高等学校特聘教授（珠江学者）</w:t>
      </w:r>
      <w:r w:rsidRPr="00051FFA">
        <w:rPr>
          <w:rFonts w:ascii="Arial" w:eastAsia="宋体" w:hAnsi="Arial" w:cs="Arial"/>
          <w:color w:val="333333"/>
          <w:kern w:val="0"/>
          <w:sz w:val="27"/>
          <w:szCs w:val="27"/>
        </w:rPr>
        <w:t>14</w:t>
      </w:r>
      <w:r w:rsidRPr="00051FFA">
        <w:rPr>
          <w:rFonts w:ascii="Arial" w:eastAsia="宋体" w:hAnsi="Arial" w:cs="Arial"/>
          <w:color w:val="333333"/>
          <w:kern w:val="0"/>
          <w:sz w:val="27"/>
          <w:szCs w:val="27"/>
        </w:rPr>
        <w:t>人，国家级</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千百十工程</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培养对象</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人，广东省</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千百十工程</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省级培养对象</w:t>
      </w:r>
      <w:r w:rsidRPr="00051FFA">
        <w:rPr>
          <w:rFonts w:ascii="Arial" w:eastAsia="宋体" w:hAnsi="Arial" w:cs="Arial"/>
          <w:color w:val="333333"/>
          <w:kern w:val="0"/>
          <w:sz w:val="27"/>
          <w:szCs w:val="27"/>
        </w:rPr>
        <w:t>12</w:t>
      </w:r>
      <w:r w:rsidRPr="00051FFA">
        <w:rPr>
          <w:rFonts w:ascii="Arial" w:eastAsia="宋体" w:hAnsi="Arial" w:cs="Arial"/>
          <w:color w:val="333333"/>
          <w:kern w:val="0"/>
          <w:sz w:val="27"/>
          <w:szCs w:val="27"/>
        </w:rPr>
        <w:t>人等。学院有国家自然科学基金委创新群体</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个，教育部创新团队</w:t>
      </w:r>
      <w:r w:rsidRPr="00051FFA">
        <w:rPr>
          <w:rFonts w:ascii="Arial" w:eastAsia="宋体" w:hAnsi="Arial" w:cs="Arial"/>
          <w:color w:val="333333"/>
          <w:kern w:val="0"/>
          <w:sz w:val="27"/>
          <w:szCs w:val="27"/>
        </w:rPr>
        <w:t>4</w:t>
      </w:r>
      <w:r w:rsidRPr="00051FFA">
        <w:rPr>
          <w:rFonts w:ascii="Arial" w:eastAsia="宋体" w:hAnsi="Arial" w:cs="Arial"/>
          <w:color w:val="333333"/>
          <w:kern w:val="0"/>
          <w:sz w:val="27"/>
          <w:szCs w:val="27"/>
        </w:rPr>
        <w:t>个，国家科技部</w:t>
      </w:r>
      <w:r w:rsidRPr="00051FFA">
        <w:rPr>
          <w:rFonts w:ascii="Arial" w:eastAsia="宋体" w:hAnsi="Arial" w:cs="Arial"/>
          <w:color w:val="333333"/>
          <w:kern w:val="0"/>
          <w:sz w:val="27"/>
          <w:szCs w:val="27"/>
        </w:rPr>
        <w:t>“973</w:t>
      </w:r>
      <w:r w:rsidRPr="00051FFA">
        <w:rPr>
          <w:rFonts w:ascii="Arial" w:eastAsia="宋体" w:hAnsi="Arial" w:cs="Arial"/>
          <w:color w:val="333333"/>
          <w:kern w:val="0"/>
          <w:sz w:val="27"/>
          <w:szCs w:val="27"/>
        </w:rPr>
        <w:t>计划</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首席科学家</w:t>
      </w:r>
      <w:r w:rsidRPr="00051FFA">
        <w:rPr>
          <w:rFonts w:ascii="Arial" w:eastAsia="宋体" w:hAnsi="Arial" w:cs="Arial"/>
          <w:color w:val="333333"/>
          <w:kern w:val="0"/>
          <w:sz w:val="27"/>
          <w:szCs w:val="27"/>
        </w:rPr>
        <w:t>5</w:t>
      </w:r>
      <w:r w:rsidRPr="00051FFA">
        <w:rPr>
          <w:rFonts w:ascii="Arial" w:eastAsia="宋体" w:hAnsi="Arial" w:cs="Arial"/>
          <w:color w:val="333333"/>
          <w:kern w:val="0"/>
          <w:sz w:val="27"/>
          <w:szCs w:val="27"/>
        </w:rPr>
        <w:t>人，</w:t>
      </w:r>
      <w:r w:rsidRPr="00051FFA">
        <w:rPr>
          <w:rFonts w:ascii="Arial" w:eastAsia="宋体" w:hAnsi="Arial" w:cs="Arial"/>
          <w:color w:val="333333"/>
          <w:kern w:val="0"/>
          <w:sz w:val="27"/>
          <w:szCs w:val="27"/>
        </w:rPr>
        <w:t>201</w:t>
      </w:r>
      <w:r>
        <w:rPr>
          <w:rFonts w:ascii="Arial" w:eastAsia="宋体" w:hAnsi="Arial" w:cs="Arial"/>
          <w:color w:val="333333"/>
          <w:kern w:val="0"/>
          <w:sz w:val="27"/>
          <w:szCs w:val="27"/>
        </w:rPr>
        <w:t>9</w:t>
      </w:r>
      <w:r w:rsidRPr="00051FFA">
        <w:rPr>
          <w:rFonts w:ascii="Arial" w:eastAsia="宋体" w:hAnsi="Arial" w:cs="Arial"/>
          <w:color w:val="333333"/>
          <w:kern w:val="0"/>
          <w:sz w:val="27"/>
          <w:szCs w:val="27"/>
        </w:rPr>
        <w:t>年入选全球高被引科学家</w:t>
      </w:r>
      <w:r>
        <w:rPr>
          <w:rFonts w:ascii="Arial" w:eastAsia="宋体" w:hAnsi="Arial" w:cs="Arial"/>
          <w:color w:val="333333"/>
          <w:kern w:val="0"/>
          <w:sz w:val="27"/>
          <w:szCs w:val="27"/>
        </w:rPr>
        <w:t>5</w:t>
      </w:r>
      <w:r w:rsidRPr="00051FFA">
        <w:rPr>
          <w:rFonts w:ascii="Arial" w:eastAsia="宋体" w:hAnsi="Arial" w:cs="Arial"/>
          <w:color w:val="333333"/>
          <w:kern w:val="0"/>
          <w:sz w:val="27"/>
          <w:szCs w:val="27"/>
        </w:rPr>
        <w:t>人。此外，学院还聘请了近</w:t>
      </w:r>
      <w:r w:rsidRPr="00051FFA">
        <w:rPr>
          <w:rFonts w:ascii="Arial" w:eastAsia="宋体" w:hAnsi="Arial" w:cs="Arial"/>
          <w:color w:val="333333"/>
          <w:kern w:val="0"/>
          <w:sz w:val="27"/>
          <w:szCs w:val="27"/>
        </w:rPr>
        <w:t>50</w:t>
      </w:r>
      <w:r w:rsidRPr="00051FFA">
        <w:rPr>
          <w:rFonts w:ascii="Arial" w:eastAsia="宋体" w:hAnsi="Arial" w:cs="Arial"/>
          <w:color w:val="333333"/>
          <w:kern w:val="0"/>
          <w:sz w:val="27"/>
          <w:szCs w:val="27"/>
        </w:rPr>
        <w:t>名国内外知名专家、学者为学</w:t>
      </w:r>
      <w:r w:rsidRPr="00051FFA">
        <w:rPr>
          <w:rFonts w:ascii="Arial" w:eastAsia="宋体" w:hAnsi="Arial" w:cs="Arial"/>
          <w:color w:val="333333"/>
          <w:kern w:val="0"/>
          <w:sz w:val="27"/>
          <w:szCs w:val="27"/>
        </w:rPr>
        <w:lastRenderedPageBreak/>
        <w:t>院的顾问教授或兼职教授；与美国、日本、新加坡、香港等国家和地区的相关高校和科研机构建立了长期稳定的合作与交流关系，每年出国（境）进修学习或合作研究近百人次。</w:t>
      </w:r>
    </w:p>
    <w:p w14:paraId="206476AD" w14:textId="77777777" w:rsidR="00051FFA" w:rsidRPr="00051FFA" w:rsidRDefault="00051FFA" w:rsidP="00051FFA">
      <w:pPr>
        <w:widowControl/>
        <w:shd w:val="clear" w:color="auto" w:fill="FFFFFF"/>
        <w:rPr>
          <w:rFonts w:ascii="Arial" w:eastAsia="宋体" w:hAnsi="Arial" w:cs="Arial"/>
          <w:color w:val="333333"/>
          <w:kern w:val="0"/>
          <w:sz w:val="27"/>
          <w:szCs w:val="27"/>
        </w:rPr>
      </w:pPr>
      <w:r w:rsidRPr="00051FFA">
        <w:rPr>
          <w:rFonts w:ascii="Arial" w:eastAsia="宋体" w:hAnsi="Arial" w:cs="Arial"/>
          <w:color w:val="333333"/>
          <w:kern w:val="0"/>
          <w:sz w:val="27"/>
          <w:szCs w:val="27"/>
        </w:rPr>
        <w:br/>
        <w:t xml:space="preserve">      </w:t>
      </w:r>
      <w:r w:rsidRPr="00051FFA">
        <w:rPr>
          <w:rFonts w:ascii="Arial" w:eastAsia="宋体" w:hAnsi="Arial" w:cs="Arial"/>
          <w:color w:val="333333"/>
          <w:kern w:val="0"/>
          <w:sz w:val="27"/>
          <w:szCs w:val="27"/>
        </w:rPr>
        <w:t>学院教学育人条件优越，拥有先进材料国际化示范学院，近</w:t>
      </w:r>
      <w:r w:rsidRPr="00051FFA">
        <w:rPr>
          <w:rFonts w:ascii="Arial" w:eastAsia="宋体" w:hAnsi="Arial" w:cs="Arial"/>
          <w:color w:val="333333"/>
          <w:kern w:val="0"/>
          <w:sz w:val="27"/>
          <w:szCs w:val="27"/>
        </w:rPr>
        <w:t>5</w:t>
      </w:r>
      <w:r w:rsidRPr="00051FFA">
        <w:rPr>
          <w:rFonts w:ascii="Arial" w:eastAsia="宋体" w:hAnsi="Arial" w:cs="Arial"/>
          <w:color w:val="333333"/>
          <w:kern w:val="0"/>
          <w:sz w:val="27"/>
          <w:szCs w:val="27"/>
        </w:rPr>
        <w:t>年获广东省高等教育教学成果奖</w:t>
      </w:r>
      <w:r w:rsidRPr="00051FFA">
        <w:rPr>
          <w:rFonts w:ascii="Arial" w:eastAsia="宋体" w:hAnsi="Arial" w:cs="Arial"/>
          <w:color w:val="333333"/>
          <w:kern w:val="0"/>
          <w:sz w:val="27"/>
          <w:szCs w:val="27"/>
        </w:rPr>
        <w:t>4</w:t>
      </w:r>
      <w:r w:rsidRPr="00051FFA">
        <w:rPr>
          <w:rFonts w:ascii="Arial" w:eastAsia="宋体" w:hAnsi="Arial" w:cs="Arial"/>
          <w:color w:val="333333"/>
          <w:kern w:val="0"/>
          <w:sz w:val="27"/>
          <w:szCs w:val="27"/>
        </w:rPr>
        <w:t>项。共拥有教学和实验室面积约</w:t>
      </w:r>
      <w:r w:rsidRPr="00051FFA">
        <w:rPr>
          <w:rFonts w:ascii="Arial" w:eastAsia="宋体" w:hAnsi="Arial" w:cs="Arial"/>
          <w:color w:val="333333"/>
          <w:kern w:val="0"/>
          <w:sz w:val="27"/>
          <w:szCs w:val="27"/>
        </w:rPr>
        <w:t>3.4</w:t>
      </w:r>
      <w:r w:rsidRPr="00051FFA">
        <w:rPr>
          <w:rFonts w:ascii="Arial" w:eastAsia="宋体" w:hAnsi="Arial" w:cs="Arial"/>
          <w:color w:val="333333"/>
          <w:kern w:val="0"/>
          <w:sz w:val="27"/>
          <w:szCs w:val="27"/>
        </w:rPr>
        <w:t>万平方米，完备先进的教学与科研仪器设备约</w:t>
      </w:r>
      <w:r w:rsidRPr="00051FFA">
        <w:rPr>
          <w:rFonts w:ascii="Arial" w:eastAsia="宋体" w:hAnsi="Arial" w:cs="Arial"/>
          <w:color w:val="333333"/>
          <w:kern w:val="0"/>
          <w:sz w:val="27"/>
          <w:szCs w:val="27"/>
        </w:rPr>
        <w:t>2.8</w:t>
      </w:r>
      <w:r w:rsidRPr="00051FFA">
        <w:rPr>
          <w:rFonts w:ascii="Arial" w:eastAsia="宋体" w:hAnsi="Arial" w:cs="Arial"/>
          <w:color w:val="333333"/>
          <w:kern w:val="0"/>
          <w:sz w:val="27"/>
          <w:szCs w:val="27"/>
        </w:rPr>
        <w:t>万台，总价值约</w:t>
      </w:r>
      <w:r w:rsidRPr="00051FFA">
        <w:rPr>
          <w:rFonts w:ascii="Arial" w:eastAsia="宋体" w:hAnsi="Arial" w:cs="Arial"/>
          <w:color w:val="333333"/>
          <w:kern w:val="0"/>
          <w:sz w:val="27"/>
          <w:szCs w:val="27"/>
        </w:rPr>
        <w:t>6.3</w:t>
      </w:r>
      <w:r w:rsidRPr="00051FFA">
        <w:rPr>
          <w:rFonts w:ascii="Arial" w:eastAsia="宋体" w:hAnsi="Arial" w:cs="Arial"/>
          <w:color w:val="333333"/>
          <w:kern w:val="0"/>
          <w:sz w:val="27"/>
          <w:szCs w:val="27"/>
        </w:rPr>
        <w:t>亿元，能够充分保障各层次学生得到系统的实验训练和全面的综合素质培养。</w:t>
      </w:r>
      <w:r w:rsidRPr="00051FFA">
        <w:rPr>
          <w:rFonts w:ascii="Arial" w:eastAsia="宋体" w:hAnsi="Arial" w:cs="Arial"/>
          <w:color w:val="333333"/>
          <w:kern w:val="0"/>
          <w:sz w:val="27"/>
          <w:szCs w:val="27"/>
        </w:rPr>
        <w:t> </w:t>
      </w:r>
    </w:p>
    <w:p w14:paraId="49298D29" w14:textId="77777777" w:rsidR="00051FFA" w:rsidRPr="00051FFA" w:rsidRDefault="00051FFA" w:rsidP="00051FFA">
      <w:pPr>
        <w:widowControl/>
        <w:shd w:val="clear" w:color="auto" w:fill="FFFFFF"/>
        <w:ind w:firstLine="480"/>
        <w:rPr>
          <w:rFonts w:ascii="Arial" w:eastAsia="宋体" w:hAnsi="Arial" w:cs="Arial"/>
          <w:color w:val="333333"/>
          <w:kern w:val="0"/>
          <w:sz w:val="27"/>
          <w:szCs w:val="27"/>
        </w:rPr>
      </w:pPr>
      <w:r w:rsidRPr="00051FFA">
        <w:rPr>
          <w:rFonts w:ascii="Arial" w:eastAsia="宋体" w:hAnsi="Arial" w:cs="Arial"/>
          <w:color w:val="333333"/>
          <w:kern w:val="0"/>
          <w:sz w:val="27"/>
          <w:szCs w:val="27"/>
        </w:rPr>
        <w:br/>
        <w:t xml:space="preserve">      </w:t>
      </w:r>
      <w:r w:rsidRPr="00051FFA">
        <w:rPr>
          <w:rFonts w:ascii="Arial" w:eastAsia="宋体" w:hAnsi="Arial" w:cs="Arial"/>
          <w:color w:val="333333"/>
          <w:kern w:val="0"/>
          <w:sz w:val="27"/>
          <w:szCs w:val="27"/>
        </w:rPr>
        <w:t>学院科研实力与成绩突出，先后获得国家、省部级各类科研奖励</w:t>
      </w:r>
      <w:r w:rsidRPr="00051FFA">
        <w:rPr>
          <w:rFonts w:ascii="Arial" w:eastAsia="宋体" w:hAnsi="Arial" w:cs="Arial"/>
          <w:color w:val="333333"/>
          <w:kern w:val="0"/>
          <w:sz w:val="27"/>
          <w:szCs w:val="27"/>
        </w:rPr>
        <w:t>30</w:t>
      </w:r>
      <w:r w:rsidRPr="00051FFA">
        <w:rPr>
          <w:rFonts w:ascii="Arial" w:eastAsia="宋体" w:hAnsi="Arial" w:cs="Arial"/>
          <w:color w:val="333333"/>
          <w:kern w:val="0"/>
          <w:sz w:val="27"/>
          <w:szCs w:val="27"/>
        </w:rPr>
        <w:t>余项（包括国家自然科学二等奖</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项、国家技术发明二等奖</w:t>
      </w:r>
      <w:r w:rsidRPr="00051FFA">
        <w:rPr>
          <w:rFonts w:ascii="Arial" w:eastAsia="宋体" w:hAnsi="Arial" w:cs="Arial"/>
          <w:color w:val="333333"/>
          <w:kern w:val="0"/>
          <w:sz w:val="27"/>
          <w:szCs w:val="27"/>
        </w:rPr>
        <w:t>2</w:t>
      </w:r>
      <w:r w:rsidRPr="00051FFA">
        <w:rPr>
          <w:rFonts w:ascii="Arial" w:eastAsia="宋体" w:hAnsi="Arial" w:cs="Arial"/>
          <w:color w:val="333333"/>
          <w:kern w:val="0"/>
          <w:sz w:val="27"/>
          <w:szCs w:val="27"/>
        </w:rPr>
        <w:t>项、教育部高等学校自然科学一等奖和教育部高等学校技术发明一等奖各</w:t>
      </w:r>
      <w:r w:rsidRPr="00051FFA">
        <w:rPr>
          <w:rFonts w:ascii="Arial" w:eastAsia="宋体" w:hAnsi="Arial" w:cs="Arial"/>
          <w:color w:val="333333"/>
          <w:kern w:val="0"/>
          <w:sz w:val="27"/>
          <w:szCs w:val="27"/>
        </w:rPr>
        <w:t>1</w:t>
      </w:r>
      <w:r w:rsidRPr="00051FFA">
        <w:rPr>
          <w:rFonts w:ascii="Arial" w:eastAsia="宋体" w:hAnsi="Arial" w:cs="Arial"/>
          <w:color w:val="333333"/>
          <w:kern w:val="0"/>
          <w:sz w:val="27"/>
          <w:szCs w:val="27"/>
        </w:rPr>
        <w:t>项、广东省科学技术一等奖</w:t>
      </w:r>
      <w:r w:rsidRPr="00051FFA">
        <w:rPr>
          <w:rFonts w:ascii="Arial" w:eastAsia="宋体" w:hAnsi="Arial" w:cs="Arial"/>
          <w:color w:val="333333"/>
          <w:kern w:val="0"/>
          <w:sz w:val="27"/>
          <w:szCs w:val="27"/>
        </w:rPr>
        <w:t>7</w:t>
      </w:r>
      <w:r w:rsidRPr="00051FFA">
        <w:rPr>
          <w:rFonts w:ascii="Arial" w:eastAsia="宋体" w:hAnsi="Arial" w:cs="Arial"/>
          <w:color w:val="333333"/>
          <w:kern w:val="0"/>
          <w:sz w:val="27"/>
          <w:szCs w:val="27"/>
        </w:rPr>
        <w:t>项等）。</w:t>
      </w:r>
      <w:r w:rsidRPr="00051FFA">
        <w:rPr>
          <w:rFonts w:ascii="Arial" w:eastAsia="宋体" w:hAnsi="Arial" w:cs="Arial"/>
          <w:color w:val="333333"/>
          <w:kern w:val="0"/>
          <w:sz w:val="27"/>
          <w:szCs w:val="27"/>
        </w:rPr>
        <w:t>2018</w:t>
      </w:r>
      <w:r w:rsidRPr="00051FFA">
        <w:rPr>
          <w:rFonts w:ascii="Arial" w:eastAsia="宋体" w:hAnsi="Arial" w:cs="Arial"/>
          <w:color w:val="333333"/>
          <w:kern w:val="0"/>
          <w:sz w:val="27"/>
          <w:szCs w:val="27"/>
        </w:rPr>
        <w:t>年实到科研经费</w:t>
      </w:r>
      <w:r w:rsidRPr="00051FFA">
        <w:rPr>
          <w:rFonts w:ascii="Arial" w:eastAsia="宋体" w:hAnsi="Arial" w:cs="Arial"/>
          <w:color w:val="333333"/>
          <w:kern w:val="0"/>
          <w:sz w:val="27"/>
          <w:szCs w:val="27"/>
        </w:rPr>
        <w:t>2.18</w:t>
      </w:r>
      <w:r w:rsidRPr="00051FFA">
        <w:rPr>
          <w:rFonts w:ascii="Arial" w:eastAsia="宋体" w:hAnsi="Arial" w:cs="Arial"/>
          <w:color w:val="333333"/>
          <w:kern w:val="0"/>
          <w:sz w:val="27"/>
          <w:szCs w:val="27"/>
        </w:rPr>
        <w:t>亿元，发表三大索引论文</w:t>
      </w:r>
      <w:r w:rsidRPr="00051FFA">
        <w:rPr>
          <w:rFonts w:ascii="Arial" w:eastAsia="宋体" w:hAnsi="Arial" w:cs="Arial"/>
          <w:color w:val="333333"/>
          <w:kern w:val="0"/>
          <w:sz w:val="27"/>
          <w:szCs w:val="27"/>
        </w:rPr>
        <w:t>744</w:t>
      </w:r>
      <w:r w:rsidRPr="00051FFA">
        <w:rPr>
          <w:rFonts w:ascii="Arial" w:eastAsia="宋体" w:hAnsi="Arial" w:cs="Arial"/>
          <w:color w:val="333333"/>
          <w:kern w:val="0"/>
          <w:sz w:val="27"/>
          <w:szCs w:val="27"/>
        </w:rPr>
        <w:t>篇，累计</w:t>
      </w:r>
      <w:r w:rsidRPr="00051FFA">
        <w:rPr>
          <w:rFonts w:ascii="Arial" w:eastAsia="宋体" w:hAnsi="Arial" w:cs="Arial"/>
          <w:color w:val="333333"/>
          <w:kern w:val="0"/>
          <w:sz w:val="27"/>
          <w:szCs w:val="27"/>
        </w:rPr>
        <w:t>ESI</w:t>
      </w:r>
      <w:r w:rsidRPr="00051FFA">
        <w:rPr>
          <w:rFonts w:ascii="Arial" w:eastAsia="宋体" w:hAnsi="Arial" w:cs="Arial"/>
          <w:color w:val="333333"/>
          <w:kern w:val="0"/>
          <w:sz w:val="27"/>
          <w:szCs w:val="27"/>
        </w:rPr>
        <w:t>高被</w:t>
      </w:r>
      <w:proofErr w:type="gramStart"/>
      <w:r w:rsidRPr="00051FFA">
        <w:rPr>
          <w:rFonts w:ascii="Arial" w:eastAsia="宋体" w:hAnsi="Arial" w:cs="Arial"/>
          <w:color w:val="333333"/>
          <w:kern w:val="0"/>
          <w:sz w:val="27"/>
          <w:szCs w:val="27"/>
        </w:rPr>
        <w:t>引论文</w:t>
      </w:r>
      <w:proofErr w:type="gramEnd"/>
      <w:r w:rsidRPr="00051FFA">
        <w:rPr>
          <w:rFonts w:ascii="Arial" w:eastAsia="宋体" w:hAnsi="Arial" w:cs="Arial"/>
          <w:color w:val="333333"/>
          <w:kern w:val="0"/>
          <w:sz w:val="27"/>
          <w:szCs w:val="27"/>
        </w:rPr>
        <w:t>186</w:t>
      </w:r>
      <w:r w:rsidRPr="00051FFA">
        <w:rPr>
          <w:rFonts w:ascii="Arial" w:eastAsia="宋体" w:hAnsi="Arial" w:cs="Arial"/>
          <w:color w:val="333333"/>
          <w:kern w:val="0"/>
          <w:sz w:val="27"/>
          <w:szCs w:val="27"/>
        </w:rPr>
        <w:t>篇（</w:t>
      </w:r>
      <w:r w:rsidRPr="00051FFA">
        <w:rPr>
          <w:rFonts w:ascii="Arial" w:eastAsia="宋体" w:hAnsi="Arial" w:cs="Arial"/>
          <w:color w:val="333333"/>
          <w:kern w:val="0"/>
          <w:sz w:val="27"/>
          <w:szCs w:val="27"/>
        </w:rPr>
        <w:t>2018</w:t>
      </w:r>
      <w:r w:rsidRPr="00051FFA">
        <w:rPr>
          <w:rFonts w:ascii="Arial" w:eastAsia="宋体" w:hAnsi="Arial" w:cs="Arial"/>
          <w:color w:val="333333"/>
          <w:kern w:val="0"/>
          <w:sz w:val="27"/>
          <w:szCs w:val="27"/>
        </w:rPr>
        <w:t>年</w:t>
      </w:r>
      <w:r w:rsidRPr="00051FFA">
        <w:rPr>
          <w:rFonts w:ascii="Arial" w:eastAsia="宋体" w:hAnsi="Arial" w:cs="Arial"/>
          <w:color w:val="333333"/>
          <w:kern w:val="0"/>
          <w:sz w:val="27"/>
          <w:szCs w:val="27"/>
        </w:rPr>
        <w:t>11</w:t>
      </w:r>
      <w:r w:rsidRPr="00051FFA">
        <w:rPr>
          <w:rFonts w:ascii="Arial" w:eastAsia="宋体" w:hAnsi="Arial" w:cs="Arial"/>
          <w:color w:val="333333"/>
          <w:kern w:val="0"/>
          <w:sz w:val="27"/>
          <w:szCs w:val="27"/>
        </w:rPr>
        <w:t>月）；</w:t>
      </w:r>
      <w:r w:rsidRPr="00051FFA">
        <w:rPr>
          <w:rFonts w:ascii="Arial" w:eastAsia="宋体" w:hAnsi="Arial" w:cs="Arial"/>
          <w:color w:val="333333"/>
          <w:kern w:val="0"/>
          <w:sz w:val="27"/>
          <w:szCs w:val="27"/>
        </w:rPr>
        <w:t>2018</w:t>
      </w:r>
      <w:r w:rsidRPr="00051FFA">
        <w:rPr>
          <w:rFonts w:ascii="Arial" w:eastAsia="宋体" w:hAnsi="Arial" w:cs="Arial"/>
          <w:color w:val="333333"/>
          <w:kern w:val="0"/>
          <w:sz w:val="27"/>
          <w:szCs w:val="27"/>
        </w:rPr>
        <w:t>年共申请专利</w:t>
      </w:r>
      <w:r w:rsidRPr="00051FFA">
        <w:rPr>
          <w:rFonts w:ascii="Arial" w:eastAsia="宋体" w:hAnsi="Arial" w:cs="Arial"/>
          <w:color w:val="333333"/>
          <w:kern w:val="0"/>
          <w:sz w:val="27"/>
          <w:szCs w:val="27"/>
        </w:rPr>
        <w:t>358</w:t>
      </w:r>
      <w:r w:rsidRPr="00051FFA">
        <w:rPr>
          <w:rFonts w:ascii="Arial" w:eastAsia="宋体" w:hAnsi="Arial" w:cs="Arial"/>
          <w:color w:val="333333"/>
          <w:kern w:val="0"/>
          <w:sz w:val="27"/>
          <w:szCs w:val="27"/>
        </w:rPr>
        <w:t>项，获授权专利</w:t>
      </w:r>
      <w:r w:rsidRPr="00051FFA">
        <w:rPr>
          <w:rFonts w:ascii="Arial" w:eastAsia="宋体" w:hAnsi="Arial" w:cs="Arial"/>
          <w:color w:val="333333"/>
          <w:kern w:val="0"/>
          <w:sz w:val="27"/>
          <w:szCs w:val="27"/>
        </w:rPr>
        <w:t>284</w:t>
      </w:r>
      <w:r w:rsidRPr="00051FFA">
        <w:rPr>
          <w:rFonts w:ascii="Arial" w:eastAsia="宋体" w:hAnsi="Arial" w:cs="Arial"/>
          <w:color w:val="333333"/>
          <w:kern w:val="0"/>
          <w:sz w:val="27"/>
          <w:szCs w:val="27"/>
        </w:rPr>
        <w:t>件，转化专利</w:t>
      </w:r>
      <w:r w:rsidRPr="00051FFA">
        <w:rPr>
          <w:rFonts w:ascii="Arial" w:eastAsia="宋体" w:hAnsi="Arial" w:cs="Arial"/>
          <w:color w:val="333333"/>
          <w:kern w:val="0"/>
          <w:sz w:val="27"/>
          <w:szCs w:val="27"/>
        </w:rPr>
        <w:t>9</w:t>
      </w:r>
      <w:r w:rsidRPr="00051FFA">
        <w:rPr>
          <w:rFonts w:ascii="Arial" w:eastAsia="宋体" w:hAnsi="Arial" w:cs="Arial"/>
          <w:color w:val="333333"/>
          <w:kern w:val="0"/>
          <w:sz w:val="27"/>
          <w:szCs w:val="27"/>
        </w:rPr>
        <w:t>件，举办各种学术会议和研讨会</w:t>
      </w:r>
      <w:r w:rsidRPr="00051FFA">
        <w:rPr>
          <w:rFonts w:ascii="Arial" w:eastAsia="宋体" w:hAnsi="Arial" w:cs="Arial"/>
          <w:color w:val="333333"/>
          <w:kern w:val="0"/>
          <w:sz w:val="27"/>
          <w:szCs w:val="27"/>
        </w:rPr>
        <w:t>100</w:t>
      </w:r>
      <w:r w:rsidRPr="00051FFA">
        <w:rPr>
          <w:rFonts w:ascii="Arial" w:eastAsia="宋体" w:hAnsi="Arial" w:cs="Arial"/>
          <w:color w:val="333333"/>
          <w:kern w:val="0"/>
          <w:sz w:val="27"/>
          <w:szCs w:val="27"/>
        </w:rPr>
        <w:t>余场。</w:t>
      </w:r>
    </w:p>
    <w:p w14:paraId="5AD01328" w14:textId="694E6885" w:rsidR="00FD77D2" w:rsidRPr="00051FFA" w:rsidRDefault="00051FFA" w:rsidP="00051FFA">
      <w:pPr>
        <w:widowControl/>
        <w:shd w:val="clear" w:color="auto" w:fill="FFFFFF"/>
        <w:ind w:firstLine="480"/>
        <w:rPr>
          <w:rFonts w:ascii="Arial" w:eastAsia="宋体" w:hAnsi="Arial" w:cs="Arial" w:hint="eastAsia"/>
          <w:color w:val="333333"/>
          <w:kern w:val="0"/>
          <w:sz w:val="27"/>
          <w:szCs w:val="27"/>
        </w:rPr>
      </w:pPr>
      <w:r w:rsidRPr="00051FFA">
        <w:rPr>
          <w:rFonts w:ascii="Arial" w:eastAsia="宋体" w:hAnsi="Arial" w:cs="Arial"/>
          <w:color w:val="333333"/>
          <w:kern w:val="0"/>
          <w:sz w:val="27"/>
          <w:szCs w:val="27"/>
        </w:rPr>
        <w:br/>
        <w:t xml:space="preserve">      </w:t>
      </w:r>
      <w:r w:rsidRPr="00051FFA">
        <w:rPr>
          <w:rFonts w:ascii="Arial" w:eastAsia="宋体" w:hAnsi="Arial" w:cs="Arial"/>
          <w:color w:val="333333"/>
          <w:kern w:val="0"/>
          <w:sz w:val="27"/>
          <w:szCs w:val="27"/>
        </w:rPr>
        <w:t>材料科学与工程学院一直秉承优良学术传统，努力为全院师生营造良好工作环境和学习氛围，在人才培养、科学研究、社会服务与文化传承等各项事业不断取得进步，已为国家培养了上万</w:t>
      </w:r>
      <w:proofErr w:type="gramStart"/>
      <w:r w:rsidRPr="00051FFA">
        <w:rPr>
          <w:rFonts w:ascii="Arial" w:eastAsia="宋体" w:hAnsi="Arial" w:cs="Arial"/>
          <w:color w:val="333333"/>
          <w:kern w:val="0"/>
          <w:sz w:val="27"/>
          <w:szCs w:val="27"/>
        </w:rPr>
        <w:t>名材料</w:t>
      </w:r>
      <w:proofErr w:type="gramEnd"/>
      <w:r w:rsidRPr="00051FFA">
        <w:rPr>
          <w:rFonts w:ascii="Arial" w:eastAsia="宋体" w:hAnsi="Arial" w:cs="Arial"/>
          <w:color w:val="333333"/>
          <w:kern w:val="0"/>
          <w:sz w:val="27"/>
          <w:szCs w:val="27"/>
        </w:rPr>
        <w:t>专业人才。目前，材料科学与工程学院正在为建设</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具有一定国际影响的材料领域教育与研究机构</w:t>
      </w:r>
      <w:r w:rsidRPr="00051FFA">
        <w:rPr>
          <w:rFonts w:ascii="Arial" w:eastAsia="宋体" w:hAnsi="Arial" w:cs="Arial"/>
          <w:color w:val="333333"/>
          <w:kern w:val="0"/>
          <w:sz w:val="27"/>
          <w:szCs w:val="27"/>
        </w:rPr>
        <w:t>”</w:t>
      </w:r>
      <w:r w:rsidRPr="00051FFA">
        <w:rPr>
          <w:rFonts w:ascii="Arial" w:eastAsia="宋体" w:hAnsi="Arial" w:cs="Arial"/>
          <w:color w:val="333333"/>
          <w:kern w:val="0"/>
          <w:sz w:val="27"/>
          <w:szCs w:val="27"/>
        </w:rPr>
        <w:t>而不断努力，必将为中</w:t>
      </w:r>
      <w:bookmarkStart w:id="0" w:name="_GoBack"/>
      <w:bookmarkEnd w:id="0"/>
      <w:r w:rsidRPr="00051FFA">
        <w:rPr>
          <w:rFonts w:ascii="Arial" w:eastAsia="宋体" w:hAnsi="Arial" w:cs="Arial"/>
          <w:color w:val="333333"/>
          <w:kern w:val="0"/>
          <w:sz w:val="27"/>
          <w:szCs w:val="27"/>
        </w:rPr>
        <w:t>国材料科学与工程领域的科学进步与产业发展不断做出新的贡献。</w:t>
      </w:r>
    </w:p>
    <w:sectPr w:rsidR="00FD77D2" w:rsidRPr="00051F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7DFF23" w14:textId="77777777" w:rsidR="005606B4" w:rsidRDefault="005606B4" w:rsidP="00B2220B">
      <w:r>
        <w:separator/>
      </w:r>
    </w:p>
  </w:endnote>
  <w:endnote w:type="continuationSeparator" w:id="0">
    <w:p w14:paraId="64BBE01D" w14:textId="77777777" w:rsidR="005606B4" w:rsidRDefault="005606B4" w:rsidP="00B22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97076B" w14:textId="77777777" w:rsidR="005606B4" w:rsidRDefault="005606B4" w:rsidP="00B2220B">
      <w:r>
        <w:separator/>
      </w:r>
    </w:p>
  </w:footnote>
  <w:footnote w:type="continuationSeparator" w:id="0">
    <w:p w14:paraId="19E35170" w14:textId="77777777" w:rsidR="005606B4" w:rsidRDefault="005606B4" w:rsidP="00B222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959"/>
    <w:rsid w:val="00051FFA"/>
    <w:rsid w:val="005606B4"/>
    <w:rsid w:val="007A5959"/>
    <w:rsid w:val="00B2220B"/>
    <w:rsid w:val="00C46FD1"/>
    <w:rsid w:val="00FD7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5D5D0D"/>
  <w15:chartTrackingRefBased/>
  <w15:docId w15:val="{04C0615E-6CB4-4E55-80D3-A0653EA19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220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2220B"/>
    <w:rPr>
      <w:sz w:val="18"/>
      <w:szCs w:val="18"/>
    </w:rPr>
  </w:style>
  <w:style w:type="paragraph" w:styleId="a5">
    <w:name w:val="footer"/>
    <w:basedOn w:val="a"/>
    <w:link w:val="a6"/>
    <w:uiPriority w:val="99"/>
    <w:unhideWhenUsed/>
    <w:rsid w:val="00B2220B"/>
    <w:pPr>
      <w:tabs>
        <w:tab w:val="center" w:pos="4153"/>
        <w:tab w:val="right" w:pos="8306"/>
      </w:tabs>
      <w:snapToGrid w:val="0"/>
      <w:jc w:val="left"/>
    </w:pPr>
    <w:rPr>
      <w:sz w:val="18"/>
      <w:szCs w:val="18"/>
    </w:rPr>
  </w:style>
  <w:style w:type="character" w:customStyle="1" w:styleId="a6">
    <w:name w:val="页脚 字符"/>
    <w:basedOn w:val="a0"/>
    <w:link w:val="a5"/>
    <w:uiPriority w:val="99"/>
    <w:rsid w:val="00B2220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19095">
      <w:bodyDiv w:val="1"/>
      <w:marLeft w:val="0"/>
      <w:marRight w:val="0"/>
      <w:marTop w:val="0"/>
      <w:marBottom w:val="0"/>
      <w:divBdr>
        <w:top w:val="none" w:sz="0" w:space="0" w:color="auto"/>
        <w:left w:val="none" w:sz="0" w:space="0" w:color="auto"/>
        <w:bottom w:val="none" w:sz="0" w:space="0" w:color="auto"/>
        <w:right w:val="none" w:sz="0" w:space="0" w:color="auto"/>
      </w:divBdr>
    </w:div>
    <w:div w:id="1151944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287</Words>
  <Characters>1636</Characters>
  <Application>Microsoft Office Word</Application>
  <DocSecurity>0</DocSecurity>
  <Lines>13</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2019-12-19T09:47:00Z</dcterms:created>
  <dcterms:modified xsi:type="dcterms:W3CDTF">2019-12-20T03:30:00Z</dcterms:modified>
</cp:coreProperties>
</file>