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</w:pPr>
      <w:r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  <w:t>为不凡</w:t>
      </w:r>
      <w:r>
        <w:rPr>
          <w:rFonts w:hint="default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  <w:t>，</w:t>
      </w:r>
      <w:r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  <w:t>尽情燃</w:t>
      </w:r>
    </w:p>
    <w:p>
      <w:pPr>
        <w:widowControl/>
        <w:jc w:val="center"/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</w:pPr>
      <w:r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  <w:t>虎牙</w:t>
      </w:r>
      <w:r>
        <w:rPr>
          <w:rFonts w:hint="default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eastAsia="zh-Hans" w:bidi="ar"/>
        </w:rPr>
        <w:t>2022</w:t>
      </w:r>
      <w:r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36"/>
          <w:szCs w:val="36"/>
          <w:lang w:val="en-US" w:eastAsia="zh-Hans" w:bidi="ar"/>
        </w:rPr>
        <w:t>届校园招聘</w:t>
      </w:r>
    </w:p>
    <w:p>
      <w:pPr>
        <w:spacing w:line="0" w:lineRule="atLeast"/>
        <w:jc w:val="center"/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</w:pP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Hans"/>
        </w:rPr>
        <w:t>面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val="en-US" w:eastAsia="zh-Hans"/>
        </w:rPr>
        <w:t>向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Hans"/>
        </w:rPr>
        <w:t>人群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：2022届应届毕业生</w:t>
      </w:r>
    </w:p>
    <w:p>
      <w:pPr>
        <w:spacing w:line="0" w:lineRule="atLeast"/>
        <w:jc w:val="center"/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</w:pP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Hans"/>
        </w:rPr>
        <w:t>毕业时间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：2022年1月-12月</w:t>
      </w:r>
    </w:p>
    <w:p>
      <w:pPr>
        <w:spacing w:line="0" w:lineRule="atLeast"/>
        <w:jc w:val="center"/>
        <w:rPr>
          <w:rFonts w:hint="eastAsia"/>
          <w:color w:val="auto"/>
          <w:lang w:eastAsia="zh-Hans"/>
        </w:rPr>
      </w:pP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Hans"/>
        </w:rPr>
        <w:t>简历投递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"http://hr.huya.com/" </w:instrText>
      </w:r>
      <w:r>
        <w:rPr>
          <w:color w:val="auto"/>
        </w:rPr>
        <w:fldChar w:fldCharType="separate"/>
      </w:r>
      <w:r>
        <w:rPr>
          <w:rFonts w:hint="eastAsia"/>
          <w:color w:val="auto"/>
          <w:lang w:eastAsia="zh-Hans"/>
        </w:rPr>
        <w:t>hr.huya.com</w:t>
      </w:r>
      <w:r>
        <w:rPr>
          <w:rFonts w:hint="eastAsia"/>
          <w:color w:val="auto"/>
          <w:lang w:eastAsia="zh-Hans"/>
        </w:rPr>
        <w:fldChar w:fldCharType="end"/>
      </w:r>
    </w:p>
    <w:p>
      <w:pPr>
        <w:spacing w:line="0" w:lineRule="atLeast"/>
        <w:jc w:val="center"/>
        <w:rPr>
          <w:rFonts w:hint="eastAsia"/>
          <w:color w:val="auto"/>
          <w:lang w:eastAsia="zh-Hans"/>
        </w:rPr>
      </w:pPr>
    </w:p>
    <w:p>
      <w:pPr>
        <w:spacing w:line="0" w:lineRule="atLeast"/>
        <w:jc w:val="center"/>
        <w:rPr>
          <w:rFonts w:hint="eastAsia"/>
          <w:b/>
          <w:bCs/>
          <w:color w:val="auto"/>
          <w:sz w:val="32"/>
          <w:szCs w:val="32"/>
          <w:lang w:eastAsia="zh-Hans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QQ交流群：783435600</w:t>
      </w:r>
    </w:p>
    <w:p>
      <w:pPr>
        <w:spacing w:line="0" w:lineRule="atLeast"/>
        <w:jc w:val="left"/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</w:pPr>
    </w:p>
    <w:p>
      <w:pPr>
        <w:spacing w:line="0" w:lineRule="atLeast"/>
        <w:jc w:val="center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Hans"/>
        </w:rPr>
        <w:t>关于虎牙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微软雅黑" w:hAnsi="微软雅黑" w:eastAsia="微软雅黑" w:cs="微软雅黑"/>
          <w:color w:val="auto"/>
          <w:sz w:val="20"/>
          <w:szCs w:val="20"/>
          <w:lang w:eastAsia="zh-Hans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虎牙公司是一家以游戏直播为核心业务的技术驱动型内容公司，致力于打造全球领先的直播平台，旗下产品包括虎牙直播、Nimo TV、YOWA云游戏平台等</w:t>
      </w:r>
      <w:r>
        <w:rPr>
          <w:rFonts w:hint="default" w:ascii="微软雅黑" w:hAnsi="微软雅黑" w:eastAsia="微软雅黑" w:cs="微软雅黑"/>
          <w:color w:val="auto"/>
          <w:sz w:val="20"/>
          <w:szCs w:val="20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2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  <w:t>016年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，公司正式独立发展，ALL IN</w:t>
      </w:r>
      <w:r>
        <w:rPr>
          <w:rFonts w:hint="eastAsia" w:ascii="微软雅黑" w:hAnsi="微软雅黑" w:eastAsia="微软雅黑" w:cs="微软雅黑"/>
          <w:color w:val="FF0000"/>
          <w:sz w:val="20"/>
          <w:szCs w:val="20"/>
          <w:lang w:eastAsia="zh-Hans"/>
        </w:rPr>
        <w:t>移动游戏直播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2018年，于纽交所上市，成为</w:t>
      </w:r>
      <w:r>
        <w:rPr>
          <w:rFonts w:hint="eastAsia" w:ascii="微软雅黑" w:hAnsi="微软雅黑" w:eastAsia="微软雅黑" w:cs="微软雅黑"/>
          <w:color w:val="FF0000"/>
          <w:sz w:val="20"/>
          <w:szCs w:val="20"/>
          <w:lang w:eastAsia="zh-Hans"/>
        </w:rPr>
        <w:t>中国首家上市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的游戏直播平台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微软雅黑" w:hAnsi="微软雅黑" w:eastAsia="微软雅黑" w:cs="微软雅黑"/>
          <w:color w:val="auto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2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  <w:t>020年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Hans"/>
        </w:rPr>
        <w:t>，腾讯控股，保持独立运营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</w:rPr>
        <w:t>，公司</w:t>
      </w:r>
      <w:r>
        <w:rPr>
          <w:rFonts w:ascii="微软雅黑" w:hAnsi="微软雅黑" w:eastAsia="微软雅黑" w:cs="微软雅黑"/>
          <w:color w:val="auto"/>
          <w:sz w:val="20"/>
          <w:szCs w:val="20"/>
        </w:rPr>
        <w:t>全年</w:t>
      </w:r>
      <w:r>
        <w:rPr>
          <w:rFonts w:ascii="微软雅黑" w:hAnsi="微软雅黑" w:eastAsia="微软雅黑" w:cs="微软雅黑"/>
          <w:color w:val="FF0000"/>
          <w:sz w:val="20"/>
          <w:szCs w:val="20"/>
        </w:rPr>
        <w:t>营收突破百亿元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FF000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</w:rPr>
        <w:t>2</w:t>
      </w:r>
      <w:r>
        <w:rPr>
          <w:rFonts w:ascii="微软雅黑" w:hAnsi="微软雅黑" w:eastAsia="微软雅黑" w:cs="微软雅黑"/>
          <w:color w:val="auto"/>
          <w:sz w:val="20"/>
          <w:szCs w:val="20"/>
        </w:rPr>
        <w:t>021年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</w:rPr>
        <w:t>，致力于直播与电竞的双向赋能，探索</w:t>
      </w:r>
      <w:r>
        <w:rPr>
          <w:rFonts w:hint="eastAsia" w:ascii="微软雅黑" w:hAnsi="微软雅黑" w:eastAsia="微软雅黑" w:cs="微软雅黑"/>
          <w:color w:val="FF0000"/>
          <w:sz w:val="20"/>
          <w:szCs w:val="20"/>
        </w:rPr>
        <w:t>电竞直播新业态</w:t>
      </w:r>
    </w:p>
    <w:p>
      <w:pPr>
        <w:spacing w:line="0" w:lineRule="atLeast"/>
        <w:jc w:val="both"/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</w:pPr>
    </w:p>
    <w:p>
      <w:pPr>
        <w:spacing w:line="0" w:lineRule="atLeast"/>
        <w:jc w:val="both"/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</w:pPr>
    </w:p>
    <w:p>
      <w:pPr>
        <w:widowControl/>
        <w:jc w:val="center"/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  <w:lang w:val="en-US" w:eastAsia="zh-Hans" w:bidi="ar"/>
        </w:rPr>
      </w:pPr>
      <w:bookmarkStart w:id="0" w:name="_GoBack"/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bidi="ar"/>
        </w:rPr>
        <w:t>招聘岗位</w:t>
      </w: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  <w:t>算法类</w:t>
      </w: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  <w:t>开发类</w:t>
      </w: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  <w:t>产品类</w:t>
      </w: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  <w:t>运营类</w:t>
      </w: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  <w:t>设计类</w:t>
      </w: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/>
          <w:bCs/>
          <w:color w:val="auto"/>
          <w:kern w:val="0"/>
          <w:sz w:val="22"/>
          <w:szCs w:val="22"/>
          <w:lang w:val="en-US" w:eastAsia="zh-Hans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0"/>
          <w:szCs w:val="20"/>
          <w:lang w:val="en-US" w:eastAsia="zh-Hans" w:bidi="ar"/>
        </w:rPr>
        <w:t>职能类</w:t>
      </w:r>
    </w:p>
    <w:p>
      <w:pPr>
        <w:widowControl/>
        <w:spacing w:line="0" w:lineRule="atLeast"/>
        <w:jc w:val="center"/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*具体岗位信息请于虎牙招聘官网查询（hr.huya.com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）</w:t>
      </w:r>
    </w:p>
    <w:bookmarkEnd w:id="0"/>
    <w:p>
      <w:pPr>
        <w:widowControl/>
        <w:jc w:val="center"/>
        <w:rPr>
          <w:rFonts w:ascii="微软雅黑" w:hAnsi="微软雅黑" w:eastAsia="微软雅黑" w:cs="微软雅黑"/>
          <w:b/>
          <w:color w:val="auto"/>
          <w:kern w:val="0"/>
          <w:sz w:val="20"/>
          <w:szCs w:val="20"/>
          <w:lang w:eastAsia="zh-Hans" w:bidi="ar"/>
        </w:rPr>
      </w:pPr>
    </w:p>
    <w:p>
      <w:pPr>
        <w:widowControl/>
        <w:jc w:val="center"/>
        <w:rPr>
          <w:rFonts w:ascii="微软雅黑" w:hAnsi="微软雅黑" w:eastAsia="微软雅黑" w:cs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bidi="ar"/>
        </w:rPr>
        <w:t>工作地点</w:t>
      </w:r>
    </w:p>
    <w:p>
      <w:pPr>
        <w:widowControl/>
        <w:jc w:val="center"/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广州、深圳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北京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上海</w:t>
      </w:r>
    </w:p>
    <w:p>
      <w:pPr>
        <w:widowControl/>
        <w:rPr>
          <w:rFonts w:ascii="微软雅黑" w:hAnsi="微软雅黑" w:eastAsia="微软雅黑" w:cs="微软雅黑"/>
          <w:b/>
          <w:color w:val="auto"/>
          <w:kern w:val="0"/>
          <w:sz w:val="22"/>
          <w:szCs w:val="22"/>
          <w:lang w:bidi="ar"/>
        </w:rPr>
      </w:pPr>
    </w:p>
    <w:p>
      <w:pPr>
        <w:widowControl/>
        <w:spacing w:line="0" w:lineRule="atLeast"/>
        <w:jc w:val="center"/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val="en-US" w:eastAsia="zh-Hans" w:bidi="ar"/>
        </w:rPr>
      </w:pP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val="en-US" w:eastAsia="zh-Hans" w:bidi="ar"/>
        </w:rPr>
        <w:t>校招流程</w:t>
      </w: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  <w:t>简历投递</w:t>
      </w:r>
      <w:r>
        <w:rPr>
          <w:rFonts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  <w:t xml:space="preserve"> 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8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4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日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-9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30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日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每位同学可投递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u w:val="single"/>
          <w:lang w:eastAsia="zh-Hans" w:bidi="ar"/>
        </w:rPr>
        <w:t>2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u w:val="single"/>
          <w:lang w:val="en-US" w:eastAsia="zh-Hans" w:bidi="ar"/>
        </w:rPr>
        <w:t>个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岗位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，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投递的第一个职位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将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默认为第一志愿</w:t>
      </w:r>
    </w:p>
    <w:p>
      <w:pPr>
        <w:widowControl/>
        <w:spacing w:line="0" w:lineRule="atLeast"/>
        <w:jc w:val="left"/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hint="default" w:ascii="微软雅黑" w:hAnsi="微软雅黑" w:eastAsia="微软雅黑" w:cs="微软雅黑"/>
          <w:b/>
          <w:bCs/>
          <w:color w:val="auto"/>
          <w:kern w:val="0"/>
          <w:sz w:val="20"/>
          <w:szCs w:val="20"/>
          <w:lang w:eastAsia="zh-Hans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val="en-US" w:eastAsia="zh-Hans" w:bidi="ar"/>
        </w:rPr>
        <w:t>在线笔试</w:t>
      </w:r>
      <w:r>
        <w:rPr>
          <w:rFonts w:hint="default" w:ascii="微软雅黑" w:hAnsi="微软雅黑" w:eastAsia="微软雅黑" w:cs="微软雅黑"/>
          <w:b/>
          <w:bCs/>
          <w:color w:val="auto"/>
          <w:kern w:val="0"/>
          <w:sz w:val="20"/>
          <w:szCs w:val="20"/>
          <w:lang w:eastAsia="zh-Hans" w:bidi="ar"/>
        </w:rPr>
        <w:t xml:space="preserve"> 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8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月中旬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-9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月中旬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部分岗位采用线上笔试形式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，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具体请留意短信及邮件通知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hint="default" w:ascii="微软雅黑" w:hAnsi="微软雅黑" w:eastAsia="微软雅黑" w:cs="微软雅黑"/>
          <w:b/>
          <w:bCs/>
          <w:color w:val="auto"/>
          <w:kern w:val="0"/>
          <w:sz w:val="20"/>
          <w:szCs w:val="20"/>
          <w:lang w:eastAsia="zh-Hans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val="en-US" w:eastAsia="zh-Hans" w:bidi="ar"/>
        </w:rPr>
        <w:t>面试安排</w:t>
      </w:r>
      <w:r>
        <w:rPr>
          <w:rFonts w:hint="default" w:ascii="微软雅黑" w:hAnsi="微软雅黑" w:eastAsia="微软雅黑" w:cs="微软雅黑"/>
          <w:b/>
          <w:bCs/>
          <w:color w:val="auto"/>
          <w:kern w:val="0"/>
          <w:sz w:val="20"/>
          <w:szCs w:val="20"/>
          <w:lang w:eastAsia="zh-Hans" w:bidi="ar"/>
        </w:rPr>
        <w:t xml:space="preserve"> 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8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月下旬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-9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月下旬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以线上面试为主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，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部分岗位终试将采取线下面试的形式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hint="default" w:ascii="微软雅黑" w:hAnsi="微软雅黑" w:eastAsia="微软雅黑" w:cs="微软雅黑"/>
          <w:b/>
          <w:bCs/>
          <w:color w:val="auto"/>
          <w:kern w:val="0"/>
          <w:sz w:val="20"/>
          <w:szCs w:val="20"/>
          <w:lang w:eastAsia="zh-Hans"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val="en-US" w:eastAsia="zh-Hans" w:bidi="ar"/>
        </w:rPr>
        <w:t>录用意向</w:t>
      </w:r>
      <w:r>
        <w:rPr>
          <w:rFonts w:hint="default" w:ascii="微软雅黑" w:hAnsi="微软雅黑" w:eastAsia="微软雅黑" w:cs="微软雅黑"/>
          <w:b/>
          <w:bCs/>
          <w:color w:val="auto"/>
          <w:kern w:val="0"/>
          <w:sz w:val="20"/>
          <w:szCs w:val="20"/>
          <w:lang w:eastAsia="zh-Hans" w:bidi="ar"/>
        </w:rPr>
        <w:t xml:space="preserve"> </w:t>
      </w:r>
    </w:p>
    <w:p>
      <w:pPr>
        <w:widowControl/>
        <w:spacing w:line="0" w:lineRule="atLeast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8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月下旬起</w:t>
      </w:r>
    </w:p>
    <w:p>
      <w:pPr>
        <w:widowControl/>
        <w:spacing w:line="0" w:lineRule="atLeast"/>
        <w:jc w:val="left"/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我们将以邮件形式陆续发出虎牙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2022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届校招录用意向书</w:t>
      </w:r>
    </w:p>
    <w:p>
      <w:pPr>
        <w:widowControl/>
        <w:jc w:val="left"/>
        <w:rPr>
          <w:rFonts w:ascii="微软雅黑" w:hAnsi="微软雅黑" w:eastAsia="微软雅黑" w:cs="微软雅黑"/>
          <w:color w:val="auto"/>
          <w:sz w:val="20"/>
          <w:szCs w:val="20"/>
          <w:lang w:eastAsia="zh-Hans"/>
        </w:rPr>
      </w:pPr>
    </w:p>
    <w:p>
      <w:pPr>
        <w:widowControl/>
        <w:jc w:val="center"/>
        <w:rPr>
          <w:rFonts w:ascii="微软雅黑" w:hAnsi="微软雅黑" w:eastAsia="微软雅黑" w:cs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auto"/>
          <w:kern w:val="0"/>
          <w:sz w:val="24"/>
          <w:szCs w:val="24"/>
          <w:lang w:bidi="ar"/>
        </w:rPr>
        <w:t>即刻投递</w:t>
      </w: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  <w:t>登录虎牙校招官网</w:t>
      </w:r>
    </w:p>
    <w:p>
      <w:pPr>
        <w:widowControl/>
        <w:spacing w:line="0" w:lineRule="atLeast"/>
        <w:jc w:val="left"/>
        <w:rPr>
          <w:color w:val="auto"/>
          <w:kern w:val="0"/>
          <w:lang w:bidi="ar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"http://hr.huya.com/" </w:instrText>
      </w:r>
      <w:r>
        <w:rPr>
          <w:color w:val="auto"/>
        </w:rPr>
        <w:fldChar w:fldCharType="separate"/>
      </w:r>
      <w:r>
        <w:rPr>
          <w:rFonts w:hint="eastAsia"/>
          <w:color w:val="auto"/>
          <w:kern w:val="0"/>
          <w:lang w:bidi="ar"/>
        </w:rPr>
        <w:t>hr.huya.com</w:t>
      </w:r>
      <w:r>
        <w:rPr>
          <w:rFonts w:hint="eastAsia"/>
          <w:color w:val="auto"/>
          <w:kern w:val="0"/>
          <w:lang w:bidi="ar"/>
        </w:rPr>
        <w:fldChar w:fldCharType="end"/>
      </w:r>
    </w:p>
    <w:p>
      <w:pPr>
        <w:widowControl/>
        <w:spacing w:line="0" w:lineRule="atLeast"/>
        <w:jc w:val="left"/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</w:pP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  <w:t>关注【虎牙招聘】公众号</w:t>
      </w: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点击人才招聘</w:t>
      </w:r>
      <w:r>
        <w:rPr>
          <w:rFonts w:hint="default"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  <w:t>-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val="en-US" w:eastAsia="zh-Hans" w:bidi="ar"/>
        </w:rPr>
        <w:t>校园招聘</w:t>
      </w:r>
    </w:p>
    <w:p>
      <w:pPr>
        <w:widowControl/>
        <w:spacing w:line="0" w:lineRule="atLeast"/>
        <w:jc w:val="left"/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</w:pPr>
    </w:p>
    <w:p>
      <w:pPr>
        <w:widowControl/>
        <w:numPr>
          <w:ilvl w:val="0"/>
          <w:numId w:val="0"/>
        </w:numPr>
        <w:spacing w:line="0" w:lineRule="atLeast"/>
        <w:ind w:leftChars="0"/>
        <w:jc w:val="left"/>
        <w:rPr>
          <w:rFonts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0"/>
          <w:szCs w:val="20"/>
          <w:lang w:bidi="ar"/>
        </w:rPr>
        <w:t>找到虎牙在职的师兄/师姐或校园大使</w:t>
      </w:r>
    </w:p>
    <w:p>
      <w:pPr>
        <w:widowControl/>
        <w:spacing w:line="0" w:lineRule="atLeast"/>
        <w:jc w:val="left"/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获取TA的内推码或内推二维码</w:t>
      </w:r>
    </w:p>
    <w:p>
      <w:pPr>
        <w:widowControl/>
        <w:spacing w:line="0" w:lineRule="atLeast"/>
        <w:jc w:val="left"/>
        <w:rPr>
          <w:rFonts w:ascii="微软雅黑" w:hAnsi="微软雅黑" w:eastAsia="微软雅黑" w:cs="微软雅黑"/>
          <w:color w:val="auto"/>
          <w:kern w:val="0"/>
          <w:sz w:val="20"/>
          <w:szCs w:val="20"/>
          <w:lang w:eastAsia="zh-Hans" w:bidi="ar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注</w:t>
      </w:r>
      <w:r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：</w:t>
      </w: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内推简历优先筛选</w:t>
      </w:r>
    </w:p>
    <w:p>
      <w:pPr>
        <w:widowControl/>
        <w:jc w:val="center"/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</w:pPr>
      <w:r>
        <w:rPr>
          <w:rFonts w:ascii="微软雅黑" w:hAnsi="微软雅黑" w:eastAsia="微软雅黑" w:cs="微软雅黑"/>
          <w:color w:val="auto"/>
          <w:kern w:val="0"/>
          <w:sz w:val="20"/>
          <w:szCs w:val="20"/>
          <w:lang w:bidi="ar"/>
        </w:rPr>
        <w:drawing>
          <wp:inline distT="0" distB="0" distL="114300" distR="114300">
            <wp:extent cx="1212215" cy="1212215"/>
            <wp:effectExtent l="0" t="0" r="6985" b="6985"/>
            <wp:docPr id="1" name="图片 1" descr="qrcode_for_gh_3268d2c084a6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for_gh_3268d2c084a6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2215" cy="121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  <w:r>
        <w:rPr>
          <w:rFonts w:hint="eastAsia" w:ascii="微软雅黑" w:hAnsi="微软雅黑" w:eastAsia="微软雅黑" w:cs="微软雅黑"/>
          <w:color w:val="auto"/>
          <w:kern w:val="0"/>
          <w:sz w:val="20"/>
          <w:szCs w:val="20"/>
          <w:lang w:bidi="ar"/>
        </w:rPr>
        <w:t>更多校招信息，请关注【虎牙招聘】公众号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7D0807"/>
    <w:rsid w:val="00035121"/>
    <w:rsid w:val="0004039D"/>
    <w:rsid w:val="0004294E"/>
    <w:rsid w:val="000818A9"/>
    <w:rsid w:val="000A06EA"/>
    <w:rsid w:val="000A4E90"/>
    <w:rsid w:val="000A6731"/>
    <w:rsid w:val="000B4532"/>
    <w:rsid w:val="000E393E"/>
    <w:rsid w:val="00132275"/>
    <w:rsid w:val="00163730"/>
    <w:rsid w:val="001A7660"/>
    <w:rsid w:val="001E661A"/>
    <w:rsid w:val="001F191E"/>
    <w:rsid w:val="00202BB2"/>
    <w:rsid w:val="00234DFE"/>
    <w:rsid w:val="0024256A"/>
    <w:rsid w:val="00243293"/>
    <w:rsid w:val="002456B9"/>
    <w:rsid w:val="002659A1"/>
    <w:rsid w:val="00297FCA"/>
    <w:rsid w:val="002A7F2C"/>
    <w:rsid w:val="002D1E61"/>
    <w:rsid w:val="002F3E0B"/>
    <w:rsid w:val="00336FA5"/>
    <w:rsid w:val="00351395"/>
    <w:rsid w:val="00384313"/>
    <w:rsid w:val="0039148C"/>
    <w:rsid w:val="00392DFD"/>
    <w:rsid w:val="003D076C"/>
    <w:rsid w:val="003D2AE3"/>
    <w:rsid w:val="003E5ED8"/>
    <w:rsid w:val="00401037"/>
    <w:rsid w:val="00403AF9"/>
    <w:rsid w:val="00406E38"/>
    <w:rsid w:val="00454E19"/>
    <w:rsid w:val="00462566"/>
    <w:rsid w:val="004A0B74"/>
    <w:rsid w:val="004A5FB6"/>
    <w:rsid w:val="00514E64"/>
    <w:rsid w:val="00565FE7"/>
    <w:rsid w:val="00592747"/>
    <w:rsid w:val="00596A61"/>
    <w:rsid w:val="005C0DEC"/>
    <w:rsid w:val="005D694C"/>
    <w:rsid w:val="005E5D39"/>
    <w:rsid w:val="00673217"/>
    <w:rsid w:val="006D4BDB"/>
    <w:rsid w:val="00715F57"/>
    <w:rsid w:val="007706B6"/>
    <w:rsid w:val="00775A50"/>
    <w:rsid w:val="00777C95"/>
    <w:rsid w:val="00790DE9"/>
    <w:rsid w:val="00797F87"/>
    <w:rsid w:val="007A3E5E"/>
    <w:rsid w:val="007B220E"/>
    <w:rsid w:val="007B547A"/>
    <w:rsid w:val="007B66D9"/>
    <w:rsid w:val="007C3370"/>
    <w:rsid w:val="007F03DE"/>
    <w:rsid w:val="00846422"/>
    <w:rsid w:val="00847271"/>
    <w:rsid w:val="00865894"/>
    <w:rsid w:val="00896BF4"/>
    <w:rsid w:val="008A796E"/>
    <w:rsid w:val="008B7F48"/>
    <w:rsid w:val="008D640E"/>
    <w:rsid w:val="008F00FE"/>
    <w:rsid w:val="008F112D"/>
    <w:rsid w:val="0091288F"/>
    <w:rsid w:val="009132D6"/>
    <w:rsid w:val="00923987"/>
    <w:rsid w:val="00950471"/>
    <w:rsid w:val="009807B5"/>
    <w:rsid w:val="009910B2"/>
    <w:rsid w:val="0099223C"/>
    <w:rsid w:val="009C5B53"/>
    <w:rsid w:val="009D0406"/>
    <w:rsid w:val="009D1C8D"/>
    <w:rsid w:val="009D2724"/>
    <w:rsid w:val="009F0F59"/>
    <w:rsid w:val="009F40A5"/>
    <w:rsid w:val="00A20894"/>
    <w:rsid w:val="00A43BE5"/>
    <w:rsid w:val="00A5557B"/>
    <w:rsid w:val="00A7372D"/>
    <w:rsid w:val="00AB6259"/>
    <w:rsid w:val="00B129A3"/>
    <w:rsid w:val="00B14827"/>
    <w:rsid w:val="00B21C3E"/>
    <w:rsid w:val="00B466A4"/>
    <w:rsid w:val="00B62E62"/>
    <w:rsid w:val="00B741F0"/>
    <w:rsid w:val="00BC68A2"/>
    <w:rsid w:val="00BE6A48"/>
    <w:rsid w:val="00BF66E8"/>
    <w:rsid w:val="00C428F4"/>
    <w:rsid w:val="00C54AE5"/>
    <w:rsid w:val="00C713FB"/>
    <w:rsid w:val="00C816AB"/>
    <w:rsid w:val="00CB65E3"/>
    <w:rsid w:val="00CD36E9"/>
    <w:rsid w:val="00CD5F5D"/>
    <w:rsid w:val="00CD7AB5"/>
    <w:rsid w:val="00CF0196"/>
    <w:rsid w:val="00CF3E52"/>
    <w:rsid w:val="00CF519C"/>
    <w:rsid w:val="00D40F7E"/>
    <w:rsid w:val="00D451C8"/>
    <w:rsid w:val="00D63D95"/>
    <w:rsid w:val="00D66EA6"/>
    <w:rsid w:val="00D77FFA"/>
    <w:rsid w:val="00DB1854"/>
    <w:rsid w:val="00E0042D"/>
    <w:rsid w:val="00E323E2"/>
    <w:rsid w:val="00E80468"/>
    <w:rsid w:val="00E80857"/>
    <w:rsid w:val="00E9393A"/>
    <w:rsid w:val="00EA0C36"/>
    <w:rsid w:val="00EC314A"/>
    <w:rsid w:val="00F00998"/>
    <w:rsid w:val="00F34A9B"/>
    <w:rsid w:val="00F472B0"/>
    <w:rsid w:val="00F62F06"/>
    <w:rsid w:val="00F80506"/>
    <w:rsid w:val="00F92C6E"/>
    <w:rsid w:val="00FA06CA"/>
    <w:rsid w:val="00FA774A"/>
    <w:rsid w:val="00FA7B07"/>
    <w:rsid w:val="00FC60E1"/>
    <w:rsid w:val="33FEB504"/>
    <w:rsid w:val="387D0807"/>
    <w:rsid w:val="3FF01475"/>
    <w:rsid w:val="50AF63E4"/>
    <w:rsid w:val="52D94018"/>
    <w:rsid w:val="7D1503C7"/>
    <w:rsid w:val="7F9F1ED0"/>
    <w:rsid w:val="92EEC17F"/>
    <w:rsid w:val="9F7C9F97"/>
    <w:rsid w:val="BB6D8C3F"/>
    <w:rsid w:val="D779C8FE"/>
    <w:rsid w:val="E9921A26"/>
    <w:rsid w:val="EC2F09B9"/>
    <w:rsid w:val="ECDD01A7"/>
    <w:rsid w:val="EEFB5408"/>
    <w:rsid w:val="EEFEBA96"/>
    <w:rsid w:val="FEED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kern w:val="2"/>
      <w:sz w:val="21"/>
      <w:szCs w:val="24"/>
    </w:rPr>
  </w:style>
  <w:style w:type="character" w:customStyle="1" w:styleId="12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1186</Characters>
  <Lines>9</Lines>
  <Paragraphs>2</Paragraphs>
  <TotalTime>112</TotalTime>
  <ScaleCrop>false</ScaleCrop>
  <LinksUpToDate>false</LinksUpToDate>
  <CharactersWithSpaces>1392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2021-07-03T00:41:00Z</dcterms:created>
  <dc:creator>xujingyi</dc:creator>
  <cp:lastModifiedBy>皓月</cp:lastModifiedBy>
  <dcterms:modified xsi:type="dcterms:W3CDTF">2021-08-04T14:12:25Z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D4C6313038E54233A84A794F1DCD1FEB</vt:lpwstr>
  </property>
</Properties>
</file>