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3"/>
        <w:spacing w:line="520" w:lineRule="exact"/>
        <w:ind w:left="0" w:leftChars="0"/>
        <w:jc w:val="left"/>
        <w:rPr>
          <w:rFonts w:ascii="仿宋" w:hAnsi="仿宋" w:eastAsia="仿宋" w:cs="仿宋"/>
          <w:sz w:val="28"/>
          <w:szCs w:val="28"/>
          <w:lang w:eastAsia="zh-Hans"/>
        </w:rPr>
      </w:pPr>
      <w:r>
        <w:rPr>
          <w:rFonts w:hint="eastAsia" w:ascii="仿宋" w:hAnsi="仿宋" w:eastAsia="仿宋" w:cs="仿宋"/>
          <w:sz w:val="28"/>
          <w:szCs w:val="28"/>
          <w:lang w:eastAsia="zh-Hans"/>
        </w:rPr>
        <w:t>附件2：</w:t>
      </w:r>
      <w:bookmarkStart w:id="0" w:name="_GoBack"/>
      <w:bookmarkEnd w:id="0"/>
    </w:p>
    <w:p>
      <w:pPr>
        <w:pStyle w:val="3"/>
        <w:spacing w:line="520" w:lineRule="exact"/>
        <w:ind w:left="0" w:leftChars="0"/>
        <w:jc w:val="center"/>
        <w:rPr>
          <w:rFonts w:ascii="仿宋" w:hAnsi="仿宋" w:eastAsia="仿宋" w:cs="仿宋"/>
          <w:sz w:val="28"/>
          <w:szCs w:val="28"/>
          <w:lang w:eastAsia="zh-Hans"/>
        </w:rPr>
      </w:pPr>
      <w:r>
        <w:rPr>
          <w:rFonts w:hint="eastAsia" w:ascii="仿宋" w:hAnsi="仿宋" w:eastAsia="仿宋" w:cs="仿宋"/>
          <w:sz w:val="28"/>
          <w:szCs w:val="28"/>
          <w:lang w:eastAsia="zh-Hans"/>
        </w:rPr>
        <w:t>华南理工大学广州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国际校区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校园巴士服务商遴选评分表</w:t>
      </w:r>
    </w:p>
    <w:tbl>
      <w:tblPr>
        <w:tblStyle w:val="11"/>
        <w:tblW w:w="5296" w:type="pct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49"/>
        <w:gridCol w:w="909"/>
        <w:gridCol w:w="5960"/>
        <w:gridCol w:w="1783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6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项目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得分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占比</w:t>
            </w:r>
          </w:p>
        </w:tc>
        <w:tc>
          <w:tcPr>
            <w:tcW w:w="29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评分依据及说明</w:t>
            </w:r>
          </w:p>
        </w:tc>
        <w:tc>
          <w:tcPr>
            <w:tcW w:w="8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得分</w:t>
            </w:r>
          </w:p>
          <w:p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（各项100分）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5" w:hRule="atLeast"/>
        </w:trPr>
        <w:tc>
          <w:tcPr>
            <w:tcW w:w="6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资质及经营业绩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10%</w:t>
            </w:r>
          </w:p>
        </w:tc>
        <w:tc>
          <w:tcPr>
            <w:tcW w:w="29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left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具有独立承担民事责任的能力；具有良好的商业信誉和健全的财务会计制度；具有履行合同所必需的设备和专业技术能力；有依法缴纳税收和社会保障资金的良好记录；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具有公交车营运资质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；有相关高校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校园巴士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服务业绩。</w:t>
            </w:r>
          </w:p>
        </w:tc>
        <w:tc>
          <w:tcPr>
            <w:tcW w:w="8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eastAsia="zh-Hans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0" w:hRule="atLeast"/>
        </w:trPr>
        <w:tc>
          <w:tcPr>
            <w:tcW w:w="6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方案合理性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20%</w:t>
            </w:r>
          </w:p>
        </w:tc>
        <w:tc>
          <w:tcPr>
            <w:tcW w:w="29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left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针对本项目特点和实际情况，提出服务总体设想、服务宗旨、服务措施、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应急预案，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符合学校需求，提供具体方案，完整详细，可行性强。</w:t>
            </w:r>
          </w:p>
        </w:tc>
        <w:tc>
          <w:tcPr>
            <w:tcW w:w="8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eastAsia="zh-Hans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5" w:hRule="atLeast"/>
        </w:trPr>
        <w:tc>
          <w:tcPr>
            <w:tcW w:w="6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售后、应急等服务承诺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20%</w:t>
            </w:r>
          </w:p>
        </w:tc>
        <w:tc>
          <w:tcPr>
            <w:tcW w:w="29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left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结合本项目实际情况及服务需求特点，提出合理的应急预案设想、应急预案架构图 、处置程序及要点。提供专业团队进校管理项目。能提供项目周边增值服务，包括清理废旧自行车、划停车线等。</w:t>
            </w:r>
          </w:p>
        </w:tc>
        <w:tc>
          <w:tcPr>
            <w:tcW w:w="8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eastAsia="zh-Hans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</w:trPr>
        <w:tc>
          <w:tcPr>
            <w:tcW w:w="6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收费情况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30%</w:t>
            </w:r>
          </w:p>
        </w:tc>
        <w:tc>
          <w:tcPr>
            <w:tcW w:w="29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left"/>
              <w:textAlignment w:val="center"/>
              <w:rPr>
                <w:rFonts w:hint="default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以服务师生员工为基础设置收费标准，设置规范合理。根据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AB线路进行分段收费。</w:t>
            </w:r>
          </w:p>
        </w:tc>
        <w:tc>
          <w:tcPr>
            <w:tcW w:w="8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eastAsia="zh-Hans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6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Hans"/>
              </w:rPr>
              <w:t>项目陈述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20%</w:t>
            </w:r>
          </w:p>
        </w:tc>
        <w:tc>
          <w:tcPr>
            <w:tcW w:w="29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left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对服务项目进行整体陈述，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Hans"/>
              </w:rPr>
              <w:t>项目陈述ppt内容完整，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思路清晰，表达准确。</w:t>
            </w:r>
          </w:p>
        </w:tc>
        <w:tc>
          <w:tcPr>
            <w:tcW w:w="8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eastAsia="zh-Hans"/>
              </w:rPr>
            </w:pPr>
          </w:p>
        </w:tc>
      </w:tr>
    </w:tbl>
    <w:p/>
    <w:sectPr>
      <w:footerReference r:id="rId3" w:type="default"/>
      <w:pgSz w:w="11906" w:h="16838"/>
      <w:pgMar w:top="1247" w:right="1247" w:bottom="1247" w:left="1247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trackRevisions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hY2YwMTQ2ZmI4YzMyMTFlNWY5NmI5M2RlOWMzNzUifQ=="/>
  </w:docVars>
  <w:rsids>
    <w:rsidRoot w:val="009D5EB8"/>
    <w:rsid w:val="00034707"/>
    <w:rsid w:val="00072803"/>
    <w:rsid w:val="000D7C71"/>
    <w:rsid w:val="00220C20"/>
    <w:rsid w:val="0025297A"/>
    <w:rsid w:val="0026529E"/>
    <w:rsid w:val="00280073"/>
    <w:rsid w:val="0029502B"/>
    <w:rsid w:val="00346EDB"/>
    <w:rsid w:val="003F3445"/>
    <w:rsid w:val="0044047C"/>
    <w:rsid w:val="0044745A"/>
    <w:rsid w:val="004C5738"/>
    <w:rsid w:val="005545B6"/>
    <w:rsid w:val="00590C95"/>
    <w:rsid w:val="005D0E38"/>
    <w:rsid w:val="00665173"/>
    <w:rsid w:val="006A19F9"/>
    <w:rsid w:val="006F3643"/>
    <w:rsid w:val="00725462"/>
    <w:rsid w:val="00743BCA"/>
    <w:rsid w:val="008E79E5"/>
    <w:rsid w:val="008F1E63"/>
    <w:rsid w:val="009D5EB8"/>
    <w:rsid w:val="009E1980"/>
    <w:rsid w:val="00A32FFC"/>
    <w:rsid w:val="00A564A7"/>
    <w:rsid w:val="00AB7D14"/>
    <w:rsid w:val="00AF3543"/>
    <w:rsid w:val="00B85369"/>
    <w:rsid w:val="00BA5C81"/>
    <w:rsid w:val="00BD12D1"/>
    <w:rsid w:val="00BF3BA5"/>
    <w:rsid w:val="00C3114A"/>
    <w:rsid w:val="00C56F33"/>
    <w:rsid w:val="00C765D5"/>
    <w:rsid w:val="00D67487"/>
    <w:rsid w:val="00D76058"/>
    <w:rsid w:val="00DD470D"/>
    <w:rsid w:val="00DF3656"/>
    <w:rsid w:val="00EB7727"/>
    <w:rsid w:val="00EE094F"/>
    <w:rsid w:val="00EF50FA"/>
    <w:rsid w:val="00F841A5"/>
    <w:rsid w:val="01A77857"/>
    <w:rsid w:val="0B876E37"/>
    <w:rsid w:val="0D4A340C"/>
    <w:rsid w:val="132529EF"/>
    <w:rsid w:val="149F58B2"/>
    <w:rsid w:val="163D29F1"/>
    <w:rsid w:val="16EC218F"/>
    <w:rsid w:val="1A7F0562"/>
    <w:rsid w:val="24106287"/>
    <w:rsid w:val="25AE730E"/>
    <w:rsid w:val="25D9A48D"/>
    <w:rsid w:val="25DF7B6C"/>
    <w:rsid w:val="28017DE6"/>
    <w:rsid w:val="2A276376"/>
    <w:rsid w:val="2A517F3F"/>
    <w:rsid w:val="2AC57381"/>
    <w:rsid w:val="2B3D2CCF"/>
    <w:rsid w:val="2E695EB3"/>
    <w:rsid w:val="3012282E"/>
    <w:rsid w:val="312237A1"/>
    <w:rsid w:val="339F393D"/>
    <w:rsid w:val="3B1D4ADF"/>
    <w:rsid w:val="3C4C175F"/>
    <w:rsid w:val="3CA643E0"/>
    <w:rsid w:val="3CD04F99"/>
    <w:rsid w:val="3D1E79E5"/>
    <w:rsid w:val="3FF0497E"/>
    <w:rsid w:val="40673412"/>
    <w:rsid w:val="40AC5147"/>
    <w:rsid w:val="450A1492"/>
    <w:rsid w:val="45B21E6D"/>
    <w:rsid w:val="466C1A5E"/>
    <w:rsid w:val="4EF07515"/>
    <w:rsid w:val="51B6126C"/>
    <w:rsid w:val="51FF7B8D"/>
    <w:rsid w:val="544C37A9"/>
    <w:rsid w:val="54C724A4"/>
    <w:rsid w:val="55190F3C"/>
    <w:rsid w:val="56D563FA"/>
    <w:rsid w:val="573A78EF"/>
    <w:rsid w:val="58724EF5"/>
    <w:rsid w:val="5A33532D"/>
    <w:rsid w:val="657C5A7B"/>
    <w:rsid w:val="65F56314"/>
    <w:rsid w:val="660E68C6"/>
    <w:rsid w:val="665C73B2"/>
    <w:rsid w:val="671602BB"/>
    <w:rsid w:val="68B42AC1"/>
    <w:rsid w:val="69A47BB8"/>
    <w:rsid w:val="6AD01D26"/>
    <w:rsid w:val="6B4E483A"/>
    <w:rsid w:val="6B5D6742"/>
    <w:rsid w:val="6B9F64F8"/>
    <w:rsid w:val="6CA269B3"/>
    <w:rsid w:val="70243F00"/>
    <w:rsid w:val="73327D4F"/>
    <w:rsid w:val="73E9279C"/>
    <w:rsid w:val="7417CB35"/>
    <w:rsid w:val="75CC74BF"/>
    <w:rsid w:val="763E0E8A"/>
    <w:rsid w:val="7FFF1074"/>
    <w:rsid w:val="955FC41E"/>
    <w:rsid w:val="BDD3C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link w:val="19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5">
    <w:name w:val="heading 2"/>
    <w:basedOn w:val="1"/>
    <w:next w:val="1"/>
    <w:qFormat/>
    <w:uiPriority w:val="0"/>
    <w:pPr>
      <w:keepNext/>
      <w:keepLines/>
      <w:spacing w:line="360" w:lineRule="auto"/>
      <w:jc w:val="left"/>
      <w:outlineLvl w:val="1"/>
    </w:pPr>
    <w:rPr>
      <w:rFonts w:ascii="Cambria" w:hAnsi="Cambria"/>
      <w:b/>
      <w:bCs/>
      <w:kern w:val="0"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kern w:val="0"/>
    </w:rPr>
  </w:style>
  <w:style w:type="paragraph" w:styleId="3">
    <w:name w:val="Date"/>
    <w:basedOn w:val="1"/>
    <w:next w:val="1"/>
    <w:qFormat/>
    <w:uiPriority w:val="0"/>
    <w:pPr>
      <w:ind w:left="100" w:leftChars="2500"/>
    </w:pPr>
    <w:rPr>
      <w:kern w:val="0"/>
    </w:rPr>
  </w:style>
  <w:style w:type="paragraph" w:styleId="6">
    <w:name w:val="Body Text Indent"/>
    <w:basedOn w:val="1"/>
    <w:next w:val="1"/>
    <w:qFormat/>
    <w:uiPriority w:val="0"/>
    <w:pPr>
      <w:spacing w:line="460" w:lineRule="exact"/>
      <w:ind w:firstLine="480" w:firstLineChars="200"/>
    </w:pPr>
    <w:rPr>
      <w:rFonts w:ascii="宋体" w:hAnsi="宋体"/>
      <w:sz w:val="24"/>
    </w:rPr>
  </w:style>
  <w:style w:type="paragraph" w:styleId="7">
    <w:name w:val="footer"/>
    <w:basedOn w:val="1"/>
    <w:link w:val="2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0">
    <w:name w:val="Body Text First Indent 2"/>
    <w:basedOn w:val="6"/>
    <w:next w:val="1"/>
    <w:qFormat/>
    <w:uiPriority w:val="0"/>
    <w:pPr>
      <w:ind w:firstLine="420"/>
    </w:p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0"/>
    <w:rPr>
      <w:b/>
      <w:sz w:val="24"/>
      <w:szCs w:val="24"/>
    </w:rPr>
  </w:style>
  <w:style w:type="character" w:styleId="15">
    <w:name w:val="FollowedHyperlink"/>
    <w:basedOn w:val="13"/>
    <w:qFormat/>
    <w:uiPriority w:val="0"/>
    <w:rPr>
      <w:color w:val="551A8B"/>
      <w:u w:val="single"/>
    </w:rPr>
  </w:style>
  <w:style w:type="character" w:styleId="16">
    <w:name w:val="Emphasis"/>
    <w:basedOn w:val="13"/>
    <w:qFormat/>
    <w:uiPriority w:val="0"/>
    <w:rPr>
      <w:color w:val="D73130"/>
      <w:sz w:val="24"/>
      <w:szCs w:val="24"/>
    </w:rPr>
  </w:style>
  <w:style w:type="character" w:styleId="17">
    <w:name w:val="Hyperlink"/>
    <w:basedOn w:val="13"/>
    <w:qFormat/>
    <w:uiPriority w:val="0"/>
    <w:rPr>
      <w:color w:val="2438CF"/>
      <w:u w:val="single"/>
    </w:rPr>
  </w:style>
  <w:style w:type="character" w:styleId="18">
    <w:name w:val="HTML Cite"/>
    <w:basedOn w:val="13"/>
    <w:qFormat/>
    <w:uiPriority w:val="0"/>
    <w:rPr>
      <w:sz w:val="24"/>
      <w:szCs w:val="24"/>
    </w:rPr>
  </w:style>
  <w:style w:type="character" w:customStyle="1" w:styleId="19">
    <w:name w:val="标题 1 字符1"/>
    <w:basedOn w:val="13"/>
    <w:link w:val="4"/>
    <w:qFormat/>
    <w:uiPriority w:val="0"/>
    <w:rPr>
      <w:rFonts w:ascii="Times New Roman" w:hAnsi="Times New Roman"/>
      <w:b/>
      <w:bCs/>
      <w:kern w:val="44"/>
      <w:sz w:val="44"/>
      <w:szCs w:val="44"/>
    </w:rPr>
  </w:style>
  <w:style w:type="character" w:customStyle="1" w:styleId="20">
    <w:name w:val="页脚 字符"/>
    <w:basedOn w:val="13"/>
    <w:link w:val="7"/>
    <w:qFormat/>
    <w:uiPriority w:val="0"/>
    <w:rPr>
      <w:kern w:val="2"/>
      <w:sz w:val="18"/>
      <w:szCs w:val="18"/>
    </w:rPr>
  </w:style>
  <w:style w:type="character" w:customStyle="1" w:styleId="21">
    <w:name w:val="页眉 字符"/>
    <w:basedOn w:val="13"/>
    <w:link w:val="8"/>
    <w:qFormat/>
    <w:uiPriority w:val="0"/>
    <w:rPr>
      <w:kern w:val="2"/>
      <w:sz w:val="18"/>
      <w:szCs w:val="18"/>
    </w:rPr>
  </w:style>
  <w:style w:type="character" w:customStyle="1" w:styleId="22">
    <w:name w:val="标题 1 字符"/>
    <w:qFormat/>
    <w:uiPriority w:val="0"/>
    <w:rPr>
      <w:rFonts w:ascii="Times New Roman" w:hAnsi="Times New Roman" w:eastAsia="宋体"/>
      <w:b/>
      <w:bCs/>
      <w:kern w:val="44"/>
      <w:sz w:val="36"/>
      <w:szCs w:val="44"/>
    </w:rPr>
  </w:style>
  <w:style w:type="character" w:customStyle="1" w:styleId="23">
    <w:name w:val="font31"/>
    <w:basedOn w:val="13"/>
    <w:qFormat/>
    <w:uiPriority w:val="0"/>
    <w:rPr>
      <w:rFonts w:hint="default" w:ascii="黑体" w:hAnsi="宋体" w:eastAsia="黑体" w:cs="黑体"/>
      <w:b/>
      <w:color w:val="000000"/>
      <w:sz w:val="32"/>
      <w:szCs w:val="32"/>
      <w:u w:val="none"/>
    </w:rPr>
  </w:style>
  <w:style w:type="character" w:customStyle="1" w:styleId="24">
    <w:name w:val="font01"/>
    <w:basedOn w:val="13"/>
    <w:qFormat/>
    <w:uiPriority w:val="0"/>
    <w:rPr>
      <w:rFonts w:hint="default" w:ascii="黑体" w:hAnsi="宋体" w:eastAsia="黑体" w:cs="黑体"/>
      <w:b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497</Words>
  <Characters>511</Characters>
  <Lines>36</Lines>
  <Paragraphs>10</Paragraphs>
  <TotalTime>17</TotalTime>
  <ScaleCrop>false</ScaleCrop>
  <LinksUpToDate>false</LinksUpToDate>
  <CharactersWithSpaces>512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2014-10-30T12:08:00Z</dcterms:created>
  <dc:creator>Administrator</dc:creator>
  <cp:lastModifiedBy>安安</cp:lastModifiedBy>
  <cp:lastPrinted>2022-07-14T01:24:00Z</cp:lastPrinted>
  <dcterms:modified xsi:type="dcterms:W3CDTF">2023-07-30T02:07:21Z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F917E4D9FF7C4B338E44D0B8773628D5_13</vt:lpwstr>
  </property>
</Properties>
</file>