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50" w:lineRule="atLeast"/>
        <w:ind w:left="0" w:right="0" w:firstLine="0"/>
        <w:jc w:val="center"/>
        <w:rPr>
          <w:rFonts w:ascii="Verdana" w:hAnsi="Verdana" w:eastAsia="Verdana" w:cs="Verdana"/>
          <w:b/>
          <w:bCs/>
          <w:i w:val="0"/>
          <w:iCs w:val="0"/>
          <w:caps w:val="0"/>
          <w:color w:val="434A54"/>
          <w:spacing w:val="0"/>
        </w:rPr>
      </w:pPr>
      <w:r>
        <w:rPr>
          <w:rFonts w:hint="default" w:ascii="Verdana" w:hAnsi="Verdana" w:eastAsia="Verdana" w:cs="Verdana"/>
          <w:b/>
          <w:bCs/>
          <w:i w:val="0"/>
          <w:iCs w:val="0"/>
          <w:caps w:val="0"/>
          <w:color w:val="434A54"/>
          <w:spacing w:val="0"/>
          <w:bdr w:val="none" w:color="auto" w:sz="0" w:space="0"/>
          <w:shd w:val="clear" w:fill="FFFFFF"/>
        </w:rPr>
        <w:t>关于开展2022年硕士研究生国家奖学金评审工作的通知</w:t>
      </w:r>
    </w:p>
    <w:p>
      <w:pPr>
        <w:pStyle w:val="3"/>
        <w:keepNext w:val="0"/>
        <w:keepLines w:val="0"/>
        <w:widowControl/>
        <w:suppressLineNumbers w:val="0"/>
        <w:spacing w:before="76" w:beforeAutospacing="0" w:after="300" w:afterAutospacing="0" w:line="390" w:lineRule="atLeast"/>
        <w:ind w:left="0" w:right="0"/>
        <w:rPr>
          <w:color w:val="333333"/>
        </w:rPr>
      </w:pPr>
      <w:r>
        <w:rPr>
          <w:rFonts w:hint="eastAsia" w:ascii="宋体" w:hAnsi="宋体" w:eastAsia="宋体" w:cs="宋体"/>
          <w:i w:val="0"/>
          <w:iCs w:val="0"/>
          <w:caps w:val="0"/>
          <w:color w:val="000000"/>
          <w:spacing w:val="0"/>
          <w:sz w:val="28"/>
          <w:szCs w:val="28"/>
          <w:shd w:val="clear" w:fill="FFFFFF"/>
        </w:rPr>
        <w:t>各院（系）：</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根据《关于印发&lt;华南理工大学研究生国家奖学金评审实施细则（试行）&gt;的通知》（华南工研〔2014〕59号），为做好我校2022年硕士研究生国家奖学金评审工作，现将有关评选事项通知如下：</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ascii="黑体" w:hAnsi="宋体" w:eastAsia="黑体" w:cs="黑体"/>
          <w:i w:val="0"/>
          <w:iCs w:val="0"/>
          <w:caps w:val="0"/>
          <w:color w:val="000000"/>
          <w:spacing w:val="0"/>
          <w:sz w:val="28"/>
          <w:szCs w:val="28"/>
          <w:shd w:val="clear" w:fill="FFFFFF"/>
        </w:rPr>
        <w:t>一、评审对象</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我校在学制期限内、具有中华人民共和国国籍且纳入全国研究生招生计划的全日制非定向（全脱产）在读硕士研究生均有资格参评，超出学制期限的延期毕业者不能参评。</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二、奖学金标准</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硕士研究生国家奖学金奖励标准为2万元/人。</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三、奖学金名额分配</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学校根据各院（系）当年奖学金参评人数确定各院（系）2022年硕士研究生国家奖学金名额，各院（系）具体获奖名额见附件1。</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四、申请者基本条件及评审组织</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硕士研究生国家奖学金的具体评审条件、评审细则及评审组织工作，由各院（系）自行制定并提前在本院（系）范围内进行公布。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五、评审程序</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申请者填写“硕士研究生国家奖学金申请审批表”（一式两份，A4纸双面打印），于9月26日前连同相关证明材料交至院（系）。</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各院（系）研究生国家奖学金评审工作小组对申报材料进行评审，将评审结果及相关证明材料在院（系）范围内公示5个工作日无异议后，将相关材料于10月14日前报送至学生工作部（处）学生资助管理中心。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学校对各院（系）评审通过的获奖名单进行审核，将硕士研究生国家奖学金获奖学生名单在全校范围公示5个工作日无异议后，报送主管校领导批准后上报教育部。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4.</w:t>
      </w:r>
      <w:r>
        <w:rPr>
          <w:rFonts w:hint="eastAsia" w:ascii="宋体" w:hAnsi="宋体" w:eastAsia="宋体" w:cs="宋体"/>
          <w:i w:val="0"/>
          <w:iCs w:val="0"/>
          <w:caps w:val="0"/>
          <w:color w:val="000000"/>
          <w:spacing w:val="0"/>
          <w:sz w:val="28"/>
          <w:szCs w:val="28"/>
          <w:shd w:val="clear" w:fill="FFFFFF"/>
        </w:rPr>
        <w:t>教育部确定获奖名单后，发放奖金并颁发获奖证书。</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5.</w:t>
      </w:r>
      <w:r>
        <w:rPr>
          <w:rFonts w:hint="eastAsia" w:ascii="宋体" w:hAnsi="宋体" w:eastAsia="宋体" w:cs="宋体"/>
          <w:i w:val="0"/>
          <w:iCs w:val="0"/>
          <w:caps w:val="0"/>
          <w:color w:val="000000"/>
          <w:spacing w:val="0"/>
          <w:sz w:val="28"/>
          <w:szCs w:val="28"/>
          <w:shd w:val="clear" w:fill="FFFFFF"/>
        </w:rPr>
        <w:t>对研究生国家奖学金评审结果有异议的申请人，可在院（系）公示阶段向所在院（系）研究生奖助学金评审工作小组提出申诉，评审工作小组应及时研究并予以答复。如申诉人对院（系）作出的答复仍存在异议，可在学校公示阶段向学生工作部（处）提请裁决。</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六、报送材料</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各院（系）在10月14日前，将获奖学生以下材料报送至学生工作部（处）学生资助管理中心（1号楼1126-2室）：</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（1）“硕士研究生国家奖学金申请审批表”（附件2）纸质版原件一式二份（A4纸双面打印）；</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（2）“硕士研究生国家奖学金获奖学生名单汇总表”（附件3）纸质版一份，电子版发至adygb@scut.edu.cn。</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七、注意事项</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各单位要高度重视，广泛宣传，精心部署，切实做好研究生国家奖学金各项工作。</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所有成果申报材料的有效期截止到2022年8月31日，申报研究生国家奖学金的成果不能重复使用（即曾经获得国家奖学金的成果不能在本次申报时重复使用）。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硕士研究生国家奖学金获得者不能同时享受捐赠奖学金（捐赠奖学金有特殊要求的除外）。</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4.</w:t>
      </w:r>
      <w:r>
        <w:rPr>
          <w:rFonts w:hint="eastAsia" w:ascii="宋体" w:hAnsi="宋体" w:eastAsia="宋体" w:cs="宋体"/>
          <w:i w:val="0"/>
          <w:iCs w:val="0"/>
          <w:caps w:val="0"/>
          <w:color w:val="000000"/>
          <w:spacing w:val="0"/>
          <w:sz w:val="28"/>
          <w:szCs w:val="28"/>
          <w:shd w:val="clear" w:fill="FFFFFF"/>
        </w:rPr>
        <w:t>各单位要确保申报研究生材料的真实性，若发现有学术造假或者学术成果重复利用的行为，取消该生本年度的评奖资格。</w:t>
      </w:r>
      <w:r>
        <w:rPr>
          <w:rFonts w:hint="eastAsia" w:ascii="宋体" w:hAnsi="宋体" w:eastAsia="宋体" w:cs="宋体"/>
          <w:i w:val="0"/>
          <w:iCs w:val="0"/>
          <w:caps w:val="0"/>
          <w:color w:val="000000"/>
          <w:spacing w:val="0"/>
          <w:sz w:val="28"/>
          <w:szCs w:val="28"/>
          <w:shd w:val="clear" w:fill="FFFFFF"/>
          <w:lang w:val="en-US"/>
        </w:rPr>
        <w:t> </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附件：1.2022年硕士研究生国家奖学金名额分配表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2.</w:t>
      </w:r>
      <w:r>
        <w:rPr>
          <w:rFonts w:hint="eastAsia" w:ascii="宋体" w:hAnsi="宋体" w:eastAsia="宋体" w:cs="宋体"/>
          <w:i w:val="0"/>
          <w:iCs w:val="0"/>
          <w:caps w:val="0"/>
          <w:color w:val="000000"/>
          <w:spacing w:val="0"/>
          <w:sz w:val="28"/>
          <w:szCs w:val="28"/>
          <w:shd w:val="clear" w:fill="FFFFFF"/>
        </w:rPr>
        <w:t>硕士研究生国家奖学金申请审批表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3.</w:t>
      </w:r>
      <w:r>
        <w:rPr>
          <w:rFonts w:hint="eastAsia" w:ascii="宋体" w:hAnsi="宋体" w:eastAsia="宋体" w:cs="宋体"/>
          <w:i w:val="0"/>
          <w:iCs w:val="0"/>
          <w:caps w:val="0"/>
          <w:color w:val="000000"/>
          <w:spacing w:val="0"/>
          <w:sz w:val="28"/>
          <w:szCs w:val="28"/>
          <w:shd w:val="clear" w:fill="FFFFFF"/>
        </w:rPr>
        <w:t>硕士研究生国家奖学金获奖学生名单汇总表</w:t>
      </w:r>
    </w:p>
    <w:p>
      <w:pPr>
        <w:pStyle w:val="3"/>
        <w:keepNext w:val="0"/>
        <w:keepLines w:val="0"/>
        <w:widowControl/>
        <w:suppressLineNumbers w:val="0"/>
        <w:spacing w:before="76" w:beforeAutospacing="0" w:after="300" w:afterAutospacing="0" w:line="390" w:lineRule="atLeast"/>
        <w:ind w:left="0" w:right="0"/>
        <w:rPr>
          <w:color w:val="333333"/>
        </w:rPr>
      </w:pPr>
      <w:r>
        <w:rPr>
          <w:rFonts w:hint="eastAsia" w:ascii="宋体" w:hAnsi="宋体" w:eastAsia="宋体" w:cs="宋体"/>
          <w:i w:val="0"/>
          <w:iCs w:val="0"/>
          <w:caps w:val="0"/>
          <w:color w:val="000000"/>
          <w:spacing w:val="0"/>
          <w:sz w:val="28"/>
          <w:szCs w:val="28"/>
          <w:shd w:val="clear" w:fill="FFFFFF"/>
          <w:lang w:val="en-US"/>
        </w:rPr>
        <w:t> </w:t>
      </w:r>
      <w:bookmarkStart w:id="0" w:name="_GoBack"/>
      <w:bookmarkEnd w:id="0"/>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学生工作部（处）</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学生资助管理中心</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lang w:val="en-US"/>
        </w:rPr>
        <w:t>2022</w:t>
      </w:r>
      <w:r>
        <w:rPr>
          <w:rFonts w:hint="eastAsia" w:ascii="宋体" w:hAnsi="宋体" w:eastAsia="宋体" w:cs="宋体"/>
          <w:i w:val="0"/>
          <w:iCs w:val="0"/>
          <w:caps w:val="0"/>
          <w:color w:val="000000"/>
          <w:spacing w:val="0"/>
          <w:sz w:val="28"/>
          <w:szCs w:val="28"/>
          <w:shd w:val="clear" w:fill="FFFFFF"/>
        </w:rPr>
        <w:t>年9月16日</w:t>
      </w:r>
    </w:p>
    <w:p>
      <w:pPr>
        <w:pStyle w:val="3"/>
        <w:keepNext w:val="0"/>
        <w:keepLines w:val="0"/>
        <w:widowControl/>
        <w:suppressLineNumbers w:val="0"/>
        <w:spacing w:before="76" w:beforeAutospacing="0" w:after="300" w:afterAutospacing="0" w:line="390" w:lineRule="atLeast"/>
        <w:ind w:left="0" w:right="0" w:firstLine="708"/>
        <w:jc w:val="right"/>
        <w:rPr>
          <w:color w:val="333333"/>
        </w:rPr>
      </w:pPr>
      <w:r>
        <w:rPr>
          <w:rFonts w:hint="default" w:ascii="Verdana" w:hAnsi="Verdana" w:eastAsia="Verdana" w:cs="Verdana"/>
          <w:i w:val="0"/>
          <w:iCs w:val="0"/>
          <w:caps w:val="0"/>
          <w:color w:val="333333"/>
          <w:spacing w:val="0"/>
          <w:sz w:val="19"/>
          <w:szCs w:val="19"/>
          <w:shd w:val="clear" w:fill="FFFFFF"/>
        </w:rPr>
        <w:t> </w:t>
      </w:r>
    </w:p>
    <w:p>
      <w:pPr>
        <w:pStyle w:val="3"/>
        <w:keepNext w:val="0"/>
        <w:keepLines w:val="0"/>
        <w:widowControl/>
        <w:suppressLineNumbers w:val="0"/>
        <w:spacing w:before="76" w:beforeAutospacing="0" w:after="452" w:afterAutospacing="0" w:line="390" w:lineRule="atLeast"/>
        <w:ind w:left="0" w:right="0"/>
        <w:rPr>
          <w:color w:val="333333"/>
        </w:rPr>
      </w:pPr>
      <w:r>
        <w:rPr>
          <w:rFonts w:hint="default" w:ascii="Verdana" w:hAnsi="Verdana" w:eastAsia="Verdana" w:cs="Verdana"/>
          <w:i w:val="0"/>
          <w:iCs w:val="0"/>
          <w:caps w:val="0"/>
          <w:color w:val="333333"/>
          <w:spacing w:val="0"/>
          <w:sz w:val="19"/>
          <w:szCs w:val="19"/>
          <w:shd w:val="clear" w:fill="FFFFFF"/>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00" w:afterAutospacing="0"/>
        <w:ind w:left="0" w:right="0" w:firstLine="0"/>
        <w:jc w:val="left"/>
        <w:rPr>
          <w:rFonts w:hint="default" w:ascii="Verdana" w:hAnsi="Verdana" w:eastAsia="Verdana" w:cs="Verdana"/>
          <w:i w:val="0"/>
          <w:iCs w:val="0"/>
          <w:caps w:val="0"/>
          <w:color w:val="666666"/>
          <w:spacing w:val="0"/>
          <w:sz w:val="19"/>
          <w:szCs w:val="19"/>
        </w:rPr>
      </w:pP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begin"/>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instrText xml:space="preserve"> HYPERLINK "https://my.scut.edu.cn/up/download?path=uploadfiles/integrationoa/affix/F9043025206466297193/-2275669474062743574.xlsx&amp;name=%E9%99%84%E4%BB%B61-2022%E5%B9%B4%E7%A1%95%E5%A3%AB%E7%A0%94%E7%A9%B6%E7%94%9F%E5%9B%BD%E5%AE%B6%E5%A5%96%E5%AD%A6%E9%87%91%E5%90%8D%E9%A2%9D%E5%88%86%E9%85%8D%E8%A1%A8.xlsx" </w:instrTex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separate"/>
      </w:r>
      <w:r>
        <w:rPr>
          <w:rStyle w:val="6"/>
          <w:rFonts w:hint="default" w:ascii="Verdana" w:hAnsi="Verdana" w:eastAsia="Verdana" w:cs="Verdana"/>
          <w:i w:val="0"/>
          <w:iCs w:val="0"/>
          <w:caps w:val="0"/>
          <w:color w:val="333333"/>
          <w:spacing w:val="0"/>
          <w:sz w:val="19"/>
          <w:szCs w:val="19"/>
          <w:u w:val="none"/>
          <w:bdr w:val="none" w:color="auto" w:sz="0" w:space="0"/>
          <w:shd w:val="clear" w:fill="FFFFFF"/>
        </w:rPr>
        <w:t> 附件1-2022年硕士研究生国家奖学金名额分配表.xlsx</w: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00" w:afterAutospacing="0"/>
        <w:ind w:left="0" w:right="0" w:firstLine="0"/>
        <w:jc w:val="left"/>
        <w:rPr>
          <w:rFonts w:hint="default" w:ascii="Verdana" w:hAnsi="Verdana" w:eastAsia="Verdana" w:cs="Verdana"/>
          <w:i w:val="0"/>
          <w:iCs w:val="0"/>
          <w:caps w:val="0"/>
          <w:color w:val="666666"/>
          <w:spacing w:val="0"/>
          <w:sz w:val="19"/>
          <w:szCs w:val="19"/>
        </w:rPr>
      </w:pP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begin"/>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instrText xml:space="preserve"> HYPERLINK "https://my.scut.edu.cn/up/download?path=uploadfiles/integrationoa/affix/F9043025206466297193/-368259357092460747.doc&amp;name=%E9%99%84%E4%BB%B62-%E7%A1%95%E5%A3%AB%E7%A0%94%E7%A9%B6%E7%94%9F%E5%9B%BD%E5%AE%B6%E5%A5%96%E5%AD%A6%E9%87%91%E7%94%B3%E8%AF%B7%E5%AE%A1%E6%89%B9%E8%A1%A8.doc" </w:instrTex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separate"/>
      </w:r>
      <w:r>
        <w:rPr>
          <w:rStyle w:val="6"/>
          <w:rFonts w:hint="default" w:ascii="Verdana" w:hAnsi="Verdana" w:eastAsia="Verdana" w:cs="Verdana"/>
          <w:i w:val="0"/>
          <w:iCs w:val="0"/>
          <w:caps w:val="0"/>
          <w:color w:val="333333"/>
          <w:spacing w:val="0"/>
          <w:sz w:val="19"/>
          <w:szCs w:val="19"/>
          <w:u w:val="none"/>
          <w:bdr w:val="none" w:color="auto" w:sz="0" w:space="0"/>
          <w:shd w:val="clear" w:fill="FFFFFF"/>
        </w:rPr>
        <w:t> 附件2-硕士研究生国家奖学金申请审批表.doc</w: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00" w:afterAutospacing="0"/>
        <w:ind w:left="0" w:right="0" w:firstLine="0"/>
        <w:jc w:val="left"/>
        <w:rPr>
          <w:rFonts w:hint="default" w:ascii="Verdana" w:hAnsi="Verdana" w:eastAsia="Verdana" w:cs="Verdana"/>
          <w:i w:val="0"/>
          <w:iCs w:val="0"/>
          <w:caps w:val="0"/>
          <w:color w:val="666666"/>
          <w:spacing w:val="0"/>
          <w:sz w:val="19"/>
          <w:szCs w:val="19"/>
        </w:rPr>
      </w:pP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begin"/>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instrText xml:space="preserve"> HYPERLINK "https://my.scut.edu.cn/up/download?path=uploadfiles/integrationoa/affix/F9043025206466297193/5493047395993993715.xlsx&amp;name=%E9%99%84%E4%BB%B63-2022%E5%B9%B4%E7%A1%95%E5%A3%AB%E7%A0%94%E7%A9%B6%E7%94%9F%E5%9B%BD%E5%AE%B6%E5%A5%96%E5%AD%A6%E9%87%91%E8%8E%B7%E5%A5%96%E5%90%8D%E5%8D%95%E6%B1%87%E6%80%BB%E8%A1%A8.xlsx" </w:instrTex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separate"/>
      </w:r>
      <w:r>
        <w:rPr>
          <w:rStyle w:val="6"/>
          <w:rFonts w:hint="default" w:ascii="Verdana" w:hAnsi="Verdana" w:eastAsia="Verdana" w:cs="Verdana"/>
          <w:i w:val="0"/>
          <w:iCs w:val="0"/>
          <w:caps w:val="0"/>
          <w:color w:val="333333"/>
          <w:spacing w:val="0"/>
          <w:sz w:val="19"/>
          <w:szCs w:val="19"/>
          <w:u w:val="none"/>
          <w:bdr w:val="none" w:color="auto" w:sz="0" w:space="0"/>
          <w:shd w:val="clear" w:fill="FFFFFF"/>
        </w:rPr>
        <w:t> 附件3-2022年硕士研究生国家奖学金获奖名单汇总表.xlsx</w: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wOWE2YjZmYTQwYWYyOTJiNzk0MTVmZTJjYmQ1ZmYifQ=="/>
  </w:docVars>
  <w:rsids>
    <w:rsidRoot w:val="00000000"/>
    <w:rsid w:val="40F23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2022-09-19T08:03:57Z</dcterms:created>
  <dc:creator>Administrator</dc:creator>
  <cp:lastModifiedBy>郑富锐</cp:lastModifiedBy>
  <dcterms:modified xsi:type="dcterms:W3CDTF">2022-09-19T08:08:18Z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57D00CEA7F324E7CAE266394F6946059</vt:lpwstr>
  </property>
</Properties>
</file>