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08D7" w:rsidRPr="006908D7" w:rsidRDefault="006908D7" w:rsidP="006908D7">
      <w:pPr>
        <w:jc w:val="center"/>
        <w:rPr>
          <w:rFonts w:ascii="Times New Roman" w:hAnsi="Times New Roman" w:cs="Times New Roman"/>
          <w:b/>
          <w:sz w:val="32"/>
          <w:szCs w:val="32"/>
        </w:rPr>
      </w:pPr>
      <w:r w:rsidRPr="006908D7">
        <w:rPr>
          <w:rFonts w:ascii="Times New Roman" w:hAnsi="Times New Roman" w:cs="Times New Roman"/>
          <w:b/>
          <w:sz w:val="32"/>
          <w:szCs w:val="32"/>
        </w:rPr>
        <w:t>高性能水泥基复合材料团队老师简介</w:t>
      </w:r>
    </w:p>
    <w:p w:rsidR="006908D7" w:rsidRPr="006908D7" w:rsidRDefault="006908D7">
      <w:pPr>
        <w:rPr>
          <w:rFonts w:ascii="Times New Roman" w:hAnsi="Times New Roman" w:cs="Times New Roman"/>
        </w:rPr>
      </w:pPr>
    </w:p>
    <w:p w:rsidR="006908D7" w:rsidRPr="006908D7" w:rsidRDefault="006908D7">
      <w:pPr>
        <w:rPr>
          <w:rFonts w:ascii="Times New Roman" w:hAnsi="Times New Roman" w:cs="Times New Roman"/>
        </w:rPr>
      </w:pPr>
    </w:p>
    <w:p w:rsidR="00EB6DF3" w:rsidRPr="006908D7" w:rsidRDefault="006908D7">
      <w:pPr>
        <w:rPr>
          <w:rFonts w:ascii="Times New Roman" w:hAnsi="Times New Roman" w:cs="Times New Roman"/>
          <w:sz w:val="24"/>
          <w:szCs w:val="24"/>
        </w:rPr>
      </w:pPr>
      <w:r w:rsidRPr="006908D7">
        <w:rPr>
          <w:rFonts w:ascii="Times New Roman" w:hAnsi="Times New Roman" w:cs="Times New Roman"/>
          <w:b/>
          <w:sz w:val="24"/>
          <w:szCs w:val="24"/>
        </w:rPr>
        <w:t>韦江雄，</w:t>
      </w:r>
      <w:r w:rsidRPr="006908D7">
        <w:rPr>
          <w:rFonts w:ascii="Times New Roman" w:hAnsi="Times New Roman" w:cs="Times New Roman"/>
          <w:sz w:val="24"/>
          <w:szCs w:val="24"/>
        </w:rPr>
        <w:t>工学博士、教授、博士研究生导师，广东省珠江学者特聘教授，教育部新世纪优秀人才；兼任中国硅酸盐学会水泥分会理事，广东省土木建筑学会建筑材料专业委员会秘书长，广东省建材协会专家委员会秘书长，《硅酸盐学报》、《硅酸盐通报》杂志编委。主要从事新型胶凝材料、高性能和超高性能水泥混凝土、水泥混凝土的计算与模拟，建筑材料的耐久性等方面的研究工作。在上述领域，主持有国家</w:t>
      </w:r>
      <w:r w:rsidRPr="006908D7">
        <w:rPr>
          <w:rFonts w:ascii="Times New Roman" w:hAnsi="Times New Roman" w:cs="Times New Roman"/>
          <w:sz w:val="24"/>
          <w:szCs w:val="24"/>
        </w:rPr>
        <w:t>“</w:t>
      </w:r>
      <w:r w:rsidRPr="006908D7">
        <w:rPr>
          <w:rFonts w:ascii="Times New Roman" w:hAnsi="Times New Roman" w:cs="Times New Roman"/>
          <w:sz w:val="24"/>
          <w:szCs w:val="24"/>
        </w:rPr>
        <w:t>十二</w:t>
      </w:r>
      <w:r w:rsidRPr="006908D7">
        <w:rPr>
          <w:rFonts w:ascii="Times New Roman" w:hAnsi="Times New Roman" w:cs="Times New Roman"/>
          <w:sz w:val="24"/>
          <w:szCs w:val="24"/>
        </w:rPr>
        <w:t>.</w:t>
      </w:r>
      <w:r w:rsidRPr="006908D7">
        <w:rPr>
          <w:rFonts w:ascii="Times New Roman" w:hAnsi="Times New Roman" w:cs="Times New Roman"/>
          <w:sz w:val="24"/>
          <w:szCs w:val="24"/>
        </w:rPr>
        <w:t>五</w:t>
      </w:r>
      <w:r w:rsidRPr="006908D7">
        <w:rPr>
          <w:rFonts w:ascii="Times New Roman" w:hAnsi="Times New Roman" w:cs="Times New Roman"/>
          <w:sz w:val="24"/>
          <w:szCs w:val="24"/>
        </w:rPr>
        <w:t>”</w:t>
      </w:r>
      <w:r w:rsidRPr="006908D7">
        <w:rPr>
          <w:rFonts w:ascii="Times New Roman" w:hAnsi="Times New Roman" w:cs="Times New Roman"/>
          <w:sz w:val="24"/>
          <w:szCs w:val="24"/>
        </w:rPr>
        <w:t>国家科技支撑计划项目、国家基金项目和广东省科技攻关项目等三十余项国家及省部级项目。</w:t>
      </w:r>
    </w:p>
    <w:p w:rsidR="006908D7" w:rsidRPr="006908D7" w:rsidRDefault="006908D7">
      <w:pPr>
        <w:rPr>
          <w:rFonts w:ascii="Times New Roman" w:hAnsi="Times New Roman" w:cs="Times New Roman"/>
          <w:sz w:val="24"/>
          <w:szCs w:val="24"/>
        </w:rPr>
      </w:pPr>
    </w:p>
    <w:p w:rsidR="006908D7" w:rsidRPr="006908D7" w:rsidRDefault="006908D7">
      <w:pPr>
        <w:rPr>
          <w:rFonts w:ascii="Times New Roman" w:hAnsi="Times New Roman" w:cs="Times New Roman"/>
          <w:sz w:val="24"/>
          <w:szCs w:val="24"/>
        </w:rPr>
      </w:pPr>
      <w:proofErr w:type="gramStart"/>
      <w:r w:rsidRPr="006908D7">
        <w:rPr>
          <w:rFonts w:ascii="Times New Roman" w:hAnsi="Times New Roman" w:cs="Times New Roman"/>
          <w:b/>
          <w:sz w:val="24"/>
          <w:szCs w:val="24"/>
        </w:rPr>
        <w:t>余其俊</w:t>
      </w:r>
      <w:proofErr w:type="gramEnd"/>
      <w:r w:rsidRPr="006908D7">
        <w:rPr>
          <w:rFonts w:ascii="Times New Roman" w:hAnsi="Times New Roman" w:cs="Times New Roman"/>
          <w:b/>
          <w:sz w:val="24"/>
          <w:szCs w:val="24"/>
        </w:rPr>
        <w:t>，</w:t>
      </w:r>
      <w:r w:rsidRPr="006908D7">
        <w:rPr>
          <w:rFonts w:ascii="Times New Roman" w:hAnsi="Times New Roman" w:cs="Times New Roman"/>
          <w:sz w:val="24"/>
          <w:szCs w:val="24"/>
        </w:rPr>
        <w:t>工学博士、教授、博士研究</w:t>
      </w:r>
      <w:bookmarkStart w:id="0" w:name="_GoBack"/>
      <w:bookmarkEnd w:id="0"/>
      <w:r w:rsidRPr="006908D7">
        <w:rPr>
          <w:rFonts w:ascii="Times New Roman" w:hAnsi="Times New Roman" w:cs="Times New Roman"/>
          <w:sz w:val="24"/>
          <w:szCs w:val="24"/>
        </w:rPr>
        <w:t>生导师，广东省珠江学者特聘教授，现任合肥工业大学党委书记；兼任中国硅酸盐学会理事，中国硅酸盐学会水泥分会副理事长，广东省土木建筑学会建筑材料专业委员会名誉主任委员，《硅酸盐学报》、《华南理工大学学报》、《武汉理工大学学报》、《水泥》杂志编委。主要从事水泥和混凝土工学、新型建筑材料、建筑材料的耐久性、建筑材料的环境影响和工业副产品的有效综合利用等方面的研究工作。在上述领域，主持有</w:t>
      </w:r>
      <w:r w:rsidRPr="006908D7">
        <w:rPr>
          <w:rFonts w:ascii="Times New Roman" w:hAnsi="Times New Roman" w:cs="Times New Roman"/>
          <w:sz w:val="24"/>
          <w:szCs w:val="24"/>
        </w:rPr>
        <w:t>“863”</w:t>
      </w:r>
      <w:r w:rsidRPr="006908D7">
        <w:rPr>
          <w:rFonts w:ascii="Times New Roman" w:hAnsi="Times New Roman" w:cs="Times New Roman"/>
          <w:sz w:val="24"/>
          <w:szCs w:val="24"/>
        </w:rPr>
        <w:t>项目、</w:t>
      </w:r>
      <w:r w:rsidRPr="006908D7">
        <w:rPr>
          <w:rFonts w:ascii="Times New Roman" w:hAnsi="Times New Roman" w:cs="Times New Roman"/>
          <w:sz w:val="24"/>
          <w:szCs w:val="24"/>
        </w:rPr>
        <w:t>“973”</w:t>
      </w:r>
      <w:r w:rsidRPr="006908D7">
        <w:rPr>
          <w:rFonts w:ascii="Times New Roman" w:hAnsi="Times New Roman" w:cs="Times New Roman"/>
          <w:sz w:val="24"/>
          <w:szCs w:val="24"/>
        </w:rPr>
        <w:t>项目、</w:t>
      </w:r>
      <w:r w:rsidRPr="006908D7">
        <w:rPr>
          <w:rFonts w:ascii="Times New Roman" w:hAnsi="Times New Roman" w:cs="Times New Roman"/>
          <w:sz w:val="24"/>
          <w:szCs w:val="24"/>
        </w:rPr>
        <w:t>“</w:t>
      </w:r>
      <w:r w:rsidRPr="006908D7">
        <w:rPr>
          <w:rFonts w:ascii="Times New Roman" w:hAnsi="Times New Roman" w:cs="Times New Roman"/>
          <w:sz w:val="24"/>
          <w:szCs w:val="24"/>
        </w:rPr>
        <w:t>十一五</w:t>
      </w:r>
      <w:r w:rsidRPr="006908D7">
        <w:rPr>
          <w:rFonts w:ascii="Times New Roman" w:hAnsi="Times New Roman" w:cs="Times New Roman"/>
          <w:sz w:val="24"/>
          <w:szCs w:val="24"/>
        </w:rPr>
        <w:t>”</w:t>
      </w:r>
      <w:r w:rsidRPr="006908D7">
        <w:rPr>
          <w:rFonts w:ascii="Times New Roman" w:hAnsi="Times New Roman" w:cs="Times New Roman"/>
          <w:sz w:val="24"/>
          <w:szCs w:val="24"/>
        </w:rPr>
        <w:t>国家科技支撑计划项目、国家基金项目、教育部重点研究项目和广东省科技攻关项目等三十余项国家及省部级项目。</w:t>
      </w:r>
    </w:p>
    <w:p w:rsidR="006908D7" w:rsidRPr="006908D7" w:rsidRDefault="006908D7">
      <w:pPr>
        <w:rPr>
          <w:rFonts w:ascii="Times New Roman" w:hAnsi="Times New Roman" w:cs="Times New Roman"/>
          <w:sz w:val="24"/>
          <w:szCs w:val="24"/>
        </w:rPr>
      </w:pPr>
    </w:p>
    <w:p w:rsidR="006908D7" w:rsidRPr="006908D7" w:rsidRDefault="006908D7">
      <w:pPr>
        <w:rPr>
          <w:rFonts w:ascii="Times New Roman" w:hAnsi="Times New Roman" w:cs="Times New Roman"/>
          <w:sz w:val="24"/>
          <w:szCs w:val="24"/>
        </w:rPr>
      </w:pPr>
      <w:proofErr w:type="gramStart"/>
      <w:r w:rsidRPr="006908D7">
        <w:rPr>
          <w:rFonts w:ascii="Times New Roman" w:hAnsi="Times New Roman" w:cs="Times New Roman"/>
          <w:b/>
          <w:sz w:val="24"/>
          <w:szCs w:val="24"/>
        </w:rPr>
        <w:t>殷</w:t>
      </w:r>
      <w:proofErr w:type="gramEnd"/>
      <w:r w:rsidRPr="006908D7">
        <w:rPr>
          <w:rFonts w:ascii="Times New Roman" w:hAnsi="Times New Roman" w:cs="Times New Roman"/>
          <w:b/>
          <w:sz w:val="24"/>
          <w:szCs w:val="24"/>
        </w:rPr>
        <w:t>素红，</w:t>
      </w:r>
      <w:r w:rsidRPr="006908D7">
        <w:rPr>
          <w:rFonts w:ascii="Times New Roman" w:hAnsi="Times New Roman" w:cs="Times New Roman"/>
          <w:sz w:val="24"/>
          <w:szCs w:val="24"/>
        </w:rPr>
        <w:t>工学博士，教授，博士生导师，材料科学与工程学院副院长，南光卓越教学奖获得者，广东省教学名师。兼任中国硅酸盐学会水泥分会理事、中国化学激发胶凝材料专业委员会副主任委员、广东省建材协会副会长、广东省材料研究学会常务理事兼无机非金属材料分会秘书长、广东省科技特派员、中国工程教育专业认证专家、广东省材料类专业教学指导委员会副主任、广东省本科高校应用型人才培养指导委员会委员等。主持了包括国家自然科学基金国际合作与交流项目、国家自然科学基金面上项目、广东省重大科技专项、广东省应用型专项在内的</w:t>
      </w:r>
      <w:r w:rsidRPr="006908D7">
        <w:rPr>
          <w:rFonts w:ascii="Times New Roman" w:hAnsi="Times New Roman" w:cs="Times New Roman"/>
          <w:sz w:val="24"/>
          <w:szCs w:val="24"/>
        </w:rPr>
        <w:t>70</w:t>
      </w:r>
      <w:r w:rsidRPr="006908D7">
        <w:rPr>
          <w:rFonts w:ascii="Times New Roman" w:hAnsi="Times New Roman" w:cs="Times New Roman"/>
          <w:sz w:val="24"/>
          <w:szCs w:val="24"/>
        </w:rPr>
        <w:t>余项科研项目。获广东省土木建筑学会科学技术二等奖</w:t>
      </w:r>
      <w:r w:rsidRPr="006908D7">
        <w:rPr>
          <w:rFonts w:ascii="Times New Roman" w:hAnsi="Times New Roman" w:cs="Times New Roman"/>
          <w:sz w:val="24"/>
          <w:szCs w:val="24"/>
        </w:rPr>
        <w:t>1</w:t>
      </w:r>
      <w:r w:rsidRPr="006908D7">
        <w:rPr>
          <w:rFonts w:ascii="Times New Roman" w:hAnsi="Times New Roman" w:cs="Times New Roman"/>
          <w:sz w:val="24"/>
          <w:szCs w:val="24"/>
        </w:rPr>
        <w:t>项，广州市科技进步三等奖</w:t>
      </w:r>
      <w:r w:rsidRPr="006908D7">
        <w:rPr>
          <w:rFonts w:ascii="Times New Roman" w:hAnsi="Times New Roman" w:cs="Times New Roman"/>
          <w:sz w:val="24"/>
          <w:szCs w:val="24"/>
        </w:rPr>
        <w:t>1</w:t>
      </w:r>
      <w:r w:rsidRPr="006908D7">
        <w:rPr>
          <w:rFonts w:ascii="Times New Roman" w:hAnsi="Times New Roman" w:cs="Times New Roman"/>
          <w:sz w:val="24"/>
          <w:szCs w:val="24"/>
        </w:rPr>
        <w:t>项；获授权中国发明专利</w:t>
      </w:r>
      <w:r w:rsidRPr="006908D7">
        <w:rPr>
          <w:rFonts w:ascii="Times New Roman" w:hAnsi="Times New Roman" w:cs="Times New Roman"/>
          <w:sz w:val="24"/>
          <w:szCs w:val="24"/>
        </w:rPr>
        <w:t>21</w:t>
      </w:r>
      <w:r w:rsidRPr="006908D7">
        <w:rPr>
          <w:rFonts w:ascii="Times New Roman" w:hAnsi="Times New Roman" w:cs="Times New Roman"/>
          <w:sz w:val="24"/>
          <w:szCs w:val="24"/>
        </w:rPr>
        <w:t>项，软件著作权</w:t>
      </w:r>
      <w:r w:rsidRPr="006908D7">
        <w:rPr>
          <w:rFonts w:ascii="Times New Roman" w:hAnsi="Times New Roman" w:cs="Times New Roman"/>
          <w:sz w:val="24"/>
          <w:szCs w:val="24"/>
        </w:rPr>
        <w:t>1</w:t>
      </w:r>
      <w:r w:rsidRPr="006908D7">
        <w:rPr>
          <w:rFonts w:ascii="Times New Roman" w:hAnsi="Times New Roman" w:cs="Times New Roman"/>
          <w:sz w:val="24"/>
          <w:szCs w:val="24"/>
        </w:rPr>
        <w:t>项，在国内外学术期刊及重要会议上发表学术论文</w:t>
      </w:r>
      <w:r w:rsidRPr="006908D7">
        <w:rPr>
          <w:rFonts w:ascii="Times New Roman" w:hAnsi="Times New Roman" w:cs="Times New Roman"/>
          <w:sz w:val="24"/>
          <w:szCs w:val="24"/>
        </w:rPr>
        <w:t>120</w:t>
      </w:r>
      <w:r w:rsidRPr="006908D7">
        <w:rPr>
          <w:rFonts w:ascii="Times New Roman" w:hAnsi="Times New Roman" w:cs="Times New Roman"/>
          <w:sz w:val="24"/>
          <w:szCs w:val="24"/>
        </w:rPr>
        <w:t>余篇，被三大索引收录</w:t>
      </w:r>
      <w:r w:rsidRPr="006908D7">
        <w:rPr>
          <w:rFonts w:ascii="Times New Roman" w:hAnsi="Times New Roman" w:cs="Times New Roman"/>
          <w:sz w:val="24"/>
          <w:szCs w:val="24"/>
        </w:rPr>
        <w:t>50</w:t>
      </w:r>
      <w:r w:rsidRPr="006908D7">
        <w:rPr>
          <w:rFonts w:ascii="Times New Roman" w:hAnsi="Times New Roman" w:cs="Times New Roman"/>
          <w:sz w:val="24"/>
          <w:szCs w:val="24"/>
        </w:rPr>
        <w:t>余篇；主编专著</w:t>
      </w:r>
      <w:r w:rsidRPr="006908D7">
        <w:rPr>
          <w:rFonts w:ascii="Times New Roman" w:hAnsi="Times New Roman" w:cs="Times New Roman"/>
          <w:sz w:val="24"/>
          <w:szCs w:val="24"/>
        </w:rPr>
        <w:t>1</w:t>
      </w:r>
      <w:r w:rsidRPr="006908D7">
        <w:rPr>
          <w:rFonts w:ascii="Times New Roman" w:hAnsi="Times New Roman" w:cs="Times New Roman"/>
          <w:sz w:val="24"/>
          <w:szCs w:val="24"/>
        </w:rPr>
        <w:t>部，参编专著</w:t>
      </w:r>
      <w:r w:rsidRPr="006908D7">
        <w:rPr>
          <w:rFonts w:ascii="Times New Roman" w:hAnsi="Times New Roman" w:cs="Times New Roman"/>
          <w:sz w:val="24"/>
          <w:szCs w:val="24"/>
        </w:rPr>
        <w:t>1</w:t>
      </w:r>
      <w:r w:rsidRPr="006908D7">
        <w:rPr>
          <w:rFonts w:ascii="Times New Roman" w:hAnsi="Times New Roman" w:cs="Times New Roman"/>
          <w:sz w:val="24"/>
          <w:szCs w:val="24"/>
        </w:rPr>
        <w:t>部。</w:t>
      </w:r>
    </w:p>
    <w:p w:rsidR="006908D7" w:rsidRPr="006908D7" w:rsidRDefault="006908D7">
      <w:pPr>
        <w:rPr>
          <w:rFonts w:ascii="Times New Roman" w:hAnsi="Times New Roman" w:cs="Times New Roman"/>
          <w:sz w:val="24"/>
          <w:szCs w:val="24"/>
        </w:rPr>
      </w:pPr>
    </w:p>
    <w:p w:rsidR="006908D7" w:rsidRPr="006908D7" w:rsidRDefault="006908D7">
      <w:pPr>
        <w:rPr>
          <w:rFonts w:ascii="Times New Roman" w:hAnsi="Times New Roman" w:cs="Times New Roman"/>
          <w:sz w:val="24"/>
          <w:szCs w:val="24"/>
        </w:rPr>
      </w:pPr>
      <w:r w:rsidRPr="006908D7">
        <w:rPr>
          <w:rFonts w:ascii="Times New Roman" w:hAnsi="Times New Roman" w:cs="Times New Roman"/>
          <w:b/>
          <w:sz w:val="24"/>
          <w:szCs w:val="24"/>
        </w:rPr>
        <w:t>胡捷，</w:t>
      </w:r>
      <w:r w:rsidRPr="006908D7">
        <w:rPr>
          <w:rFonts w:ascii="Times New Roman" w:hAnsi="Times New Roman" w:cs="Times New Roman"/>
          <w:sz w:val="24"/>
          <w:szCs w:val="24"/>
        </w:rPr>
        <w:t>博士，教授，博士生导师，</w:t>
      </w:r>
      <w:r w:rsidRPr="006908D7">
        <w:rPr>
          <w:rFonts w:ascii="Times New Roman" w:hAnsi="Times New Roman" w:cs="Times New Roman"/>
          <w:sz w:val="24"/>
          <w:szCs w:val="24"/>
        </w:rPr>
        <w:t xml:space="preserve"> </w:t>
      </w:r>
      <w:r w:rsidRPr="006908D7">
        <w:rPr>
          <w:rFonts w:ascii="Times New Roman" w:hAnsi="Times New Roman" w:cs="Times New Roman"/>
          <w:sz w:val="24"/>
          <w:szCs w:val="24"/>
        </w:rPr>
        <w:t>无机非金属系副系主任，目前担任广东省材料研究学会青年工作委员会副秘书长、广东省硅酸盐学会理事、中国腐蚀与防护学会青年工作委员会和铁道设施专业委员会委员、广东省土木建筑学会混凝土与预应力专业委员会和土木工程材料专业委员会委员，</w:t>
      </w:r>
      <w:r w:rsidRPr="006908D7">
        <w:rPr>
          <w:rFonts w:ascii="Times New Roman" w:hAnsi="Times New Roman" w:cs="Times New Roman"/>
          <w:sz w:val="24"/>
          <w:szCs w:val="24"/>
        </w:rPr>
        <w:t>SCI</w:t>
      </w:r>
      <w:r w:rsidRPr="006908D7">
        <w:rPr>
          <w:rFonts w:ascii="Times New Roman" w:hAnsi="Times New Roman" w:cs="Times New Roman"/>
          <w:sz w:val="24"/>
          <w:szCs w:val="24"/>
        </w:rPr>
        <w:t>期刊《</w:t>
      </w:r>
      <w:r w:rsidRPr="006908D7">
        <w:rPr>
          <w:rFonts w:ascii="Times New Roman" w:hAnsi="Times New Roman" w:cs="Times New Roman"/>
          <w:sz w:val="24"/>
          <w:szCs w:val="24"/>
        </w:rPr>
        <w:t>Materials</w:t>
      </w:r>
      <w:r w:rsidRPr="006908D7">
        <w:rPr>
          <w:rFonts w:ascii="Times New Roman" w:hAnsi="Times New Roman" w:cs="Times New Roman"/>
          <w:sz w:val="24"/>
          <w:szCs w:val="24"/>
        </w:rPr>
        <w:t>》（</w:t>
      </w:r>
      <w:r w:rsidRPr="006908D7">
        <w:rPr>
          <w:rFonts w:ascii="Times New Roman" w:hAnsi="Times New Roman" w:cs="Times New Roman"/>
          <w:sz w:val="24"/>
          <w:szCs w:val="24"/>
        </w:rPr>
        <w:t>IF=3.623</w:t>
      </w:r>
      <w:r w:rsidRPr="006908D7">
        <w:rPr>
          <w:rFonts w:ascii="Times New Roman" w:hAnsi="Times New Roman" w:cs="Times New Roman"/>
          <w:sz w:val="24"/>
          <w:szCs w:val="24"/>
        </w:rPr>
        <w:t>）和《</w:t>
      </w:r>
      <w:r w:rsidRPr="006908D7">
        <w:rPr>
          <w:rFonts w:ascii="Times New Roman" w:hAnsi="Times New Roman" w:cs="Times New Roman"/>
          <w:sz w:val="24"/>
          <w:szCs w:val="24"/>
        </w:rPr>
        <w:t>Frontiers in Materials</w:t>
      </w:r>
      <w:r w:rsidRPr="006908D7">
        <w:rPr>
          <w:rFonts w:ascii="Times New Roman" w:hAnsi="Times New Roman" w:cs="Times New Roman"/>
          <w:sz w:val="24"/>
          <w:szCs w:val="24"/>
        </w:rPr>
        <w:t>》（</w:t>
      </w:r>
      <w:r w:rsidRPr="006908D7">
        <w:rPr>
          <w:rFonts w:ascii="Times New Roman" w:hAnsi="Times New Roman" w:cs="Times New Roman"/>
          <w:sz w:val="24"/>
          <w:szCs w:val="24"/>
        </w:rPr>
        <w:t>IF=3.515</w:t>
      </w:r>
      <w:r w:rsidRPr="006908D7">
        <w:rPr>
          <w:rFonts w:ascii="Times New Roman" w:hAnsi="Times New Roman" w:cs="Times New Roman"/>
          <w:sz w:val="24"/>
          <w:szCs w:val="24"/>
        </w:rPr>
        <w:t>）编委。一直从事腐蚀电化学、钢筋混凝土腐蚀与防护和混凝土耐久性方面的研究工作。近几年来，主持了</w:t>
      </w:r>
      <w:r w:rsidRPr="006908D7">
        <w:rPr>
          <w:rFonts w:ascii="Times New Roman" w:hAnsi="Times New Roman" w:cs="Times New Roman"/>
          <w:sz w:val="24"/>
          <w:szCs w:val="24"/>
        </w:rPr>
        <w:t>“863”</w:t>
      </w:r>
      <w:r w:rsidRPr="006908D7">
        <w:rPr>
          <w:rFonts w:ascii="Times New Roman" w:hAnsi="Times New Roman" w:cs="Times New Roman"/>
          <w:sz w:val="24"/>
          <w:szCs w:val="24"/>
        </w:rPr>
        <w:t>计划项目子课题、十三五国家重点研发计划子课题、国家自然科学基金面上项目</w:t>
      </w:r>
      <w:r w:rsidRPr="006908D7">
        <w:rPr>
          <w:rFonts w:ascii="Times New Roman" w:hAnsi="Times New Roman" w:cs="Times New Roman"/>
          <w:sz w:val="24"/>
          <w:szCs w:val="24"/>
        </w:rPr>
        <w:t>/</w:t>
      </w:r>
      <w:r w:rsidRPr="006908D7">
        <w:rPr>
          <w:rFonts w:ascii="Times New Roman" w:hAnsi="Times New Roman" w:cs="Times New Roman"/>
          <w:sz w:val="24"/>
          <w:szCs w:val="24"/>
        </w:rPr>
        <w:t>青年基金、广东省国际合作重点项目、广州市</w:t>
      </w:r>
      <w:r w:rsidRPr="006908D7">
        <w:rPr>
          <w:rFonts w:ascii="Times New Roman" w:hAnsi="Times New Roman" w:cs="Times New Roman"/>
          <w:sz w:val="24"/>
          <w:szCs w:val="24"/>
        </w:rPr>
        <w:t>“</w:t>
      </w:r>
      <w:r w:rsidRPr="006908D7">
        <w:rPr>
          <w:rFonts w:ascii="Times New Roman" w:hAnsi="Times New Roman" w:cs="Times New Roman"/>
          <w:sz w:val="24"/>
          <w:szCs w:val="24"/>
        </w:rPr>
        <w:t>珠江科技新星</w:t>
      </w:r>
      <w:r w:rsidRPr="006908D7">
        <w:rPr>
          <w:rFonts w:ascii="Times New Roman" w:hAnsi="Times New Roman" w:cs="Times New Roman"/>
          <w:sz w:val="24"/>
          <w:szCs w:val="24"/>
        </w:rPr>
        <w:t>”</w:t>
      </w:r>
      <w:r w:rsidRPr="006908D7">
        <w:rPr>
          <w:rFonts w:ascii="Times New Roman" w:hAnsi="Times New Roman" w:cs="Times New Roman"/>
          <w:sz w:val="24"/>
          <w:szCs w:val="24"/>
        </w:rPr>
        <w:t>等国家级和省部级项目。曾获广东省土木建筑学会科学技术二等奖、第十三届全国青年腐蚀与防护科技论文讲评会特等奖和第七届中国腐蚀与防护协会优秀论文奖，在</w:t>
      </w:r>
      <w:r w:rsidRPr="006908D7">
        <w:rPr>
          <w:rFonts w:ascii="Times New Roman" w:hAnsi="Times New Roman" w:cs="Times New Roman"/>
          <w:sz w:val="24"/>
          <w:szCs w:val="24"/>
        </w:rPr>
        <w:t>Cement and Concrete Research</w:t>
      </w:r>
      <w:r w:rsidRPr="006908D7">
        <w:rPr>
          <w:rFonts w:ascii="Times New Roman" w:hAnsi="Times New Roman" w:cs="Times New Roman"/>
          <w:sz w:val="24"/>
          <w:szCs w:val="24"/>
        </w:rPr>
        <w:t>、</w:t>
      </w:r>
      <w:r w:rsidRPr="006908D7">
        <w:rPr>
          <w:rFonts w:ascii="Times New Roman" w:hAnsi="Times New Roman" w:cs="Times New Roman"/>
          <w:sz w:val="24"/>
          <w:szCs w:val="24"/>
        </w:rPr>
        <w:t>Corrosion Science</w:t>
      </w:r>
      <w:r w:rsidRPr="006908D7">
        <w:rPr>
          <w:rFonts w:ascii="Times New Roman" w:hAnsi="Times New Roman" w:cs="Times New Roman"/>
          <w:sz w:val="24"/>
          <w:szCs w:val="24"/>
        </w:rPr>
        <w:t>、</w:t>
      </w:r>
      <w:r w:rsidRPr="006908D7">
        <w:rPr>
          <w:rFonts w:ascii="Times New Roman" w:hAnsi="Times New Roman" w:cs="Times New Roman"/>
          <w:sz w:val="24"/>
          <w:szCs w:val="24"/>
        </w:rPr>
        <w:t>Cement and Concrete Composites</w:t>
      </w:r>
      <w:r w:rsidRPr="006908D7">
        <w:rPr>
          <w:rFonts w:ascii="Times New Roman" w:hAnsi="Times New Roman" w:cs="Times New Roman"/>
          <w:sz w:val="24"/>
          <w:szCs w:val="24"/>
        </w:rPr>
        <w:t>、</w:t>
      </w:r>
      <w:r w:rsidRPr="006908D7">
        <w:rPr>
          <w:rFonts w:ascii="Times New Roman" w:hAnsi="Times New Roman" w:cs="Times New Roman"/>
          <w:sz w:val="24"/>
          <w:szCs w:val="24"/>
        </w:rPr>
        <w:lastRenderedPageBreak/>
        <w:t>Composites Part B</w:t>
      </w:r>
      <w:r w:rsidRPr="006908D7">
        <w:rPr>
          <w:rFonts w:ascii="Times New Roman" w:hAnsi="Times New Roman" w:cs="Times New Roman"/>
          <w:sz w:val="24"/>
          <w:szCs w:val="24"/>
        </w:rPr>
        <w:t>等期刊上发表论文</w:t>
      </w:r>
      <w:r w:rsidRPr="006908D7">
        <w:rPr>
          <w:rFonts w:ascii="Times New Roman" w:hAnsi="Times New Roman" w:cs="Times New Roman"/>
          <w:sz w:val="24"/>
          <w:szCs w:val="24"/>
        </w:rPr>
        <w:t>60</w:t>
      </w:r>
      <w:r w:rsidRPr="006908D7">
        <w:rPr>
          <w:rFonts w:ascii="Times New Roman" w:hAnsi="Times New Roman" w:cs="Times New Roman"/>
          <w:sz w:val="24"/>
          <w:szCs w:val="24"/>
        </w:rPr>
        <w:t>余篇，其中</w:t>
      </w:r>
      <w:r w:rsidRPr="006908D7">
        <w:rPr>
          <w:rFonts w:ascii="Times New Roman" w:hAnsi="Times New Roman" w:cs="Times New Roman"/>
          <w:sz w:val="24"/>
          <w:szCs w:val="24"/>
        </w:rPr>
        <w:t>SCI</w:t>
      </w:r>
      <w:r w:rsidRPr="006908D7">
        <w:rPr>
          <w:rFonts w:ascii="Times New Roman" w:hAnsi="Times New Roman" w:cs="Times New Roman"/>
          <w:sz w:val="24"/>
          <w:szCs w:val="24"/>
        </w:rPr>
        <w:t>收录论文</w:t>
      </w:r>
      <w:r w:rsidRPr="006908D7">
        <w:rPr>
          <w:rFonts w:ascii="Times New Roman" w:hAnsi="Times New Roman" w:cs="Times New Roman"/>
          <w:sz w:val="24"/>
          <w:szCs w:val="24"/>
        </w:rPr>
        <w:t>40</w:t>
      </w:r>
      <w:r w:rsidRPr="006908D7">
        <w:rPr>
          <w:rFonts w:ascii="Times New Roman" w:hAnsi="Times New Roman" w:cs="Times New Roman"/>
          <w:sz w:val="24"/>
          <w:szCs w:val="24"/>
        </w:rPr>
        <w:t>余篇，</w:t>
      </w:r>
      <w:r w:rsidRPr="006908D7">
        <w:rPr>
          <w:rFonts w:ascii="Times New Roman" w:hAnsi="Times New Roman" w:cs="Times New Roman"/>
          <w:sz w:val="24"/>
          <w:szCs w:val="24"/>
        </w:rPr>
        <w:t>EI</w:t>
      </w:r>
      <w:r w:rsidRPr="006908D7">
        <w:rPr>
          <w:rFonts w:ascii="Times New Roman" w:hAnsi="Times New Roman" w:cs="Times New Roman"/>
          <w:sz w:val="24"/>
          <w:szCs w:val="24"/>
        </w:rPr>
        <w:t>收录论文</w:t>
      </w:r>
      <w:r w:rsidRPr="006908D7">
        <w:rPr>
          <w:rFonts w:ascii="Times New Roman" w:hAnsi="Times New Roman" w:cs="Times New Roman"/>
          <w:sz w:val="24"/>
          <w:szCs w:val="24"/>
        </w:rPr>
        <w:t>3</w:t>
      </w:r>
      <w:r w:rsidRPr="006908D7">
        <w:rPr>
          <w:rFonts w:ascii="Times New Roman" w:hAnsi="Times New Roman" w:cs="Times New Roman"/>
          <w:sz w:val="24"/>
          <w:szCs w:val="24"/>
        </w:rPr>
        <w:t>篇，申请国家发明专利</w:t>
      </w:r>
      <w:r w:rsidRPr="006908D7">
        <w:rPr>
          <w:rFonts w:ascii="Times New Roman" w:hAnsi="Times New Roman" w:cs="Times New Roman"/>
          <w:sz w:val="24"/>
          <w:szCs w:val="24"/>
        </w:rPr>
        <w:t>20</w:t>
      </w:r>
      <w:r w:rsidRPr="006908D7">
        <w:rPr>
          <w:rFonts w:ascii="Times New Roman" w:hAnsi="Times New Roman" w:cs="Times New Roman"/>
          <w:sz w:val="24"/>
          <w:szCs w:val="24"/>
        </w:rPr>
        <w:t>余项，授权</w:t>
      </w:r>
      <w:r w:rsidRPr="006908D7">
        <w:rPr>
          <w:rFonts w:ascii="Times New Roman" w:hAnsi="Times New Roman" w:cs="Times New Roman"/>
          <w:sz w:val="24"/>
          <w:szCs w:val="24"/>
        </w:rPr>
        <w:t>10</w:t>
      </w:r>
      <w:r w:rsidRPr="006908D7">
        <w:rPr>
          <w:rFonts w:ascii="Times New Roman" w:hAnsi="Times New Roman" w:cs="Times New Roman"/>
          <w:sz w:val="24"/>
          <w:szCs w:val="24"/>
        </w:rPr>
        <w:t>项。</w:t>
      </w:r>
    </w:p>
    <w:p w:rsidR="006908D7" w:rsidRPr="006908D7" w:rsidRDefault="006908D7">
      <w:pPr>
        <w:rPr>
          <w:rFonts w:ascii="Times New Roman" w:hAnsi="Times New Roman" w:cs="Times New Roman"/>
          <w:sz w:val="24"/>
          <w:szCs w:val="24"/>
        </w:rPr>
      </w:pPr>
    </w:p>
    <w:p w:rsidR="006908D7" w:rsidRPr="006908D7" w:rsidRDefault="006908D7">
      <w:pPr>
        <w:rPr>
          <w:rFonts w:ascii="Times New Roman" w:hAnsi="Times New Roman" w:cs="Times New Roman"/>
          <w:sz w:val="24"/>
          <w:szCs w:val="24"/>
        </w:rPr>
      </w:pPr>
      <w:r w:rsidRPr="006908D7">
        <w:rPr>
          <w:rFonts w:ascii="Times New Roman" w:hAnsi="Times New Roman" w:cs="Times New Roman"/>
          <w:b/>
          <w:sz w:val="24"/>
          <w:szCs w:val="24"/>
        </w:rPr>
        <w:t>张同生，</w:t>
      </w:r>
      <w:r w:rsidRPr="006908D7">
        <w:rPr>
          <w:rFonts w:ascii="Times New Roman" w:hAnsi="Times New Roman" w:cs="Times New Roman"/>
          <w:sz w:val="24"/>
          <w:szCs w:val="24"/>
        </w:rPr>
        <w:t>工学博士、研究员、博士研究生导师，入选国家优青、广东省特支计划科技创新青年拔尖人才、广州市珠江科技新星，兼任中国硅酸盐学会固废分会理事、中国建筑学会水泥与混凝土制品分会大体积混凝土应用技术分会委员、广东省硅酸盐学会常务理事等。主要开展水泥生产污染物控制、替代原燃料、低碳胶凝材料、工业与建筑废弃物综合利用、高性能与功能建筑材料等基础理论与关键技术研究，承担国家自然科学基金、国家重点研发计划课题、广东省科技计划项目等国家省部级项目</w:t>
      </w:r>
      <w:r w:rsidRPr="006908D7">
        <w:rPr>
          <w:rFonts w:ascii="Times New Roman" w:hAnsi="Times New Roman" w:cs="Times New Roman"/>
          <w:sz w:val="24"/>
          <w:szCs w:val="24"/>
        </w:rPr>
        <w:t>20</w:t>
      </w:r>
      <w:r w:rsidRPr="006908D7">
        <w:rPr>
          <w:rFonts w:ascii="Times New Roman" w:hAnsi="Times New Roman" w:cs="Times New Roman"/>
          <w:sz w:val="24"/>
          <w:szCs w:val="24"/>
        </w:rPr>
        <w:t>余项，在</w:t>
      </w:r>
      <w:r w:rsidRPr="006908D7">
        <w:rPr>
          <w:rFonts w:ascii="Times New Roman" w:hAnsi="Times New Roman" w:cs="Times New Roman"/>
          <w:sz w:val="24"/>
          <w:szCs w:val="24"/>
        </w:rPr>
        <w:t>Cement and Concrete Composites</w:t>
      </w:r>
      <w:r w:rsidRPr="006908D7">
        <w:rPr>
          <w:rFonts w:ascii="Times New Roman" w:hAnsi="Times New Roman" w:cs="Times New Roman"/>
          <w:sz w:val="24"/>
          <w:szCs w:val="24"/>
        </w:rPr>
        <w:t>、</w:t>
      </w:r>
      <w:r w:rsidRPr="006908D7">
        <w:rPr>
          <w:rFonts w:ascii="Times New Roman" w:hAnsi="Times New Roman" w:cs="Times New Roman"/>
          <w:sz w:val="24"/>
          <w:szCs w:val="24"/>
        </w:rPr>
        <w:t>Journal of Cleaner Production</w:t>
      </w:r>
      <w:r w:rsidRPr="006908D7">
        <w:rPr>
          <w:rFonts w:ascii="Times New Roman" w:hAnsi="Times New Roman" w:cs="Times New Roman"/>
          <w:sz w:val="24"/>
          <w:szCs w:val="24"/>
        </w:rPr>
        <w:t>、</w:t>
      </w:r>
      <w:r w:rsidRPr="006908D7">
        <w:rPr>
          <w:rFonts w:ascii="Times New Roman" w:hAnsi="Times New Roman" w:cs="Times New Roman"/>
          <w:sz w:val="24"/>
          <w:szCs w:val="24"/>
        </w:rPr>
        <w:t>Construction and Building Materials</w:t>
      </w:r>
      <w:r w:rsidRPr="006908D7">
        <w:rPr>
          <w:rFonts w:ascii="Times New Roman" w:hAnsi="Times New Roman" w:cs="Times New Roman"/>
          <w:sz w:val="24"/>
          <w:szCs w:val="24"/>
        </w:rPr>
        <w:t>等期刊发表论文</w:t>
      </w:r>
      <w:r w:rsidRPr="006908D7">
        <w:rPr>
          <w:rFonts w:ascii="Times New Roman" w:hAnsi="Times New Roman" w:cs="Times New Roman"/>
          <w:sz w:val="24"/>
          <w:szCs w:val="24"/>
        </w:rPr>
        <w:t>80</w:t>
      </w:r>
      <w:r w:rsidRPr="006908D7">
        <w:rPr>
          <w:rFonts w:ascii="Times New Roman" w:hAnsi="Times New Roman" w:cs="Times New Roman"/>
          <w:sz w:val="24"/>
          <w:szCs w:val="24"/>
        </w:rPr>
        <w:t>余篇（</w:t>
      </w:r>
      <w:r w:rsidRPr="006908D7">
        <w:rPr>
          <w:rFonts w:ascii="Times New Roman" w:hAnsi="Times New Roman" w:cs="Times New Roman"/>
          <w:sz w:val="24"/>
          <w:szCs w:val="24"/>
        </w:rPr>
        <w:t>SCI</w:t>
      </w:r>
      <w:r w:rsidRPr="006908D7">
        <w:rPr>
          <w:rFonts w:ascii="Times New Roman" w:hAnsi="Times New Roman" w:cs="Times New Roman"/>
          <w:sz w:val="24"/>
          <w:szCs w:val="24"/>
        </w:rPr>
        <w:t>收录</w:t>
      </w:r>
      <w:r w:rsidRPr="006908D7">
        <w:rPr>
          <w:rFonts w:ascii="Times New Roman" w:hAnsi="Times New Roman" w:cs="Times New Roman"/>
          <w:sz w:val="24"/>
          <w:szCs w:val="24"/>
        </w:rPr>
        <w:t>40</w:t>
      </w:r>
      <w:r w:rsidRPr="006908D7">
        <w:rPr>
          <w:rFonts w:ascii="Times New Roman" w:hAnsi="Times New Roman" w:cs="Times New Roman"/>
          <w:sz w:val="24"/>
          <w:szCs w:val="24"/>
        </w:rPr>
        <w:t>余篇），申请或授权发明专利</w:t>
      </w:r>
      <w:r w:rsidRPr="006908D7">
        <w:rPr>
          <w:rFonts w:ascii="Times New Roman" w:hAnsi="Times New Roman" w:cs="Times New Roman"/>
          <w:sz w:val="24"/>
          <w:szCs w:val="24"/>
        </w:rPr>
        <w:t>30</w:t>
      </w:r>
      <w:r w:rsidRPr="006908D7">
        <w:rPr>
          <w:rFonts w:ascii="Times New Roman" w:hAnsi="Times New Roman" w:cs="Times New Roman"/>
          <w:sz w:val="24"/>
          <w:szCs w:val="24"/>
        </w:rPr>
        <w:t>余项。自主研发的低熟料复合水泥、水泥窑烟气催化复合脱硫、高强高透水混凝土等多项技术应用于</w:t>
      </w:r>
      <w:r w:rsidRPr="006908D7">
        <w:rPr>
          <w:rFonts w:ascii="Times New Roman" w:hAnsi="Times New Roman" w:cs="Times New Roman"/>
          <w:sz w:val="24"/>
          <w:szCs w:val="24"/>
        </w:rPr>
        <w:t>200</w:t>
      </w:r>
      <w:r w:rsidRPr="006908D7">
        <w:rPr>
          <w:rFonts w:ascii="Times New Roman" w:hAnsi="Times New Roman" w:cs="Times New Roman"/>
          <w:sz w:val="24"/>
          <w:szCs w:val="24"/>
        </w:rPr>
        <w:t>多条水泥生产线及工程，产生经济效益近百亿元，环境和社会效益巨大。</w:t>
      </w:r>
    </w:p>
    <w:p w:rsidR="006908D7" w:rsidRPr="006908D7" w:rsidRDefault="006908D7">
      <w:pPr>
        <w:rPr>
          <w:rFonts w:ascii="Times New Roman" w:hAnsi="Times New Roman" w:cs="Times New Roman"/>
          <w:sz w:val="24"/>
          <w:szCs w:val="24"/>
        </w:rPr>
      </w:pPr>
    </w:p>
    <w:p w:rsidR="006908D7" w:rsidRPr="006908D7" w:rsidRDefault="006908D7">
      <w:pPr>
        <w:rPr>
          <w:rFonts w:ascii="Times New Roman" w:hAnsi="Times New Roman" w:cs="Times New Roman"/>
          <w:sz w:val="24"/>
          <w:szCs w:val="24"/>
        </w:rPr>
      </w:pPr>
      <w:r w:rsidRPr="006908D7">
        <w:rPr>
          <w:rFonts w:ascii="Times New Roman" w:hAnsi="Times New Roman" w:cs="Times New Roman"/>
          <w:b/>
          <w:sz w:val="24"/>
          <w:szCs w:val="24"/>
        </w:rPr>
        <w:t>李方贤，</w:t>
      </w:r>
      <w:r w:rsidRPr="006908D7">
        <w:rPr>
          <w:rFonts w:ascii="Times New Roman" w:hAnsi="Times New Roman" w:cs="Times New Roman"/>
          <w:sz w:val="24"/>
          <w:szCs w:val="24"/>
        </w:rPr>
        <w:t>工学博士，副研究员，硕士生导师，主要开展水泥</w:t>
      </w:r>
      <w:proofErr w:type="gramStart"/>
      <w:r w:rsidRPr="006908D7">
        <w:rPr>
          <w:rFonts w:ascii="Times New Roman" w:hAnsi="Times New Roman" w:cs="Times New Roman"/>
          <w:sz w:val="24"/>
          <w:szCs w:val="24"/>
        </w:rPr>
        <w:t>基材料</w:t>
      </w:r>
      <w:proofErr w:type="gramEnd"/>
      <w:r w:rsidRPr="006908D7">
        <w:rPr>
          <w:rFonts w:ascii="Times New Roman" w:hAnsi="Times New Roman" w:cs="Times New Roman"/>
          <w:sz w:val="24"/>
          <w:szCs w:val="24"/>
        </w:rPr>
        <w:t>纳米改性、建筑保温隔热材料、高性能混凝土等方向的研究。主持或参与国家自然科学基金、国家重点研发计划项目、广东省科技计划项目、广东省自然科学基金、广州市科技计划项目等</w:t>
      </w:r>
      <w:r w:rsidRPr="006908D7">
        <w:rPr>
          <w:rFonts w:ascii="Times New Roman" w:hAnsi="Times New Roman" w:cs="Times New Roman"/>
          <w:sz w:val="24"/>
          <w:szCs w:val="24"/>
        </w:rPr>
        <w:t>20</w:t>
      </w:r>
      <w:r w:rsidRPr="006908D7">
        <w:rPr>
          <w:rFonts w:ascii="Times New Roman" w:hAnsi="Times New Roman" w:cs="Times New Roman"/>
          <w:sz w:val="24"/>
          <w:szCs w:val="24"/>
        </w:rPr>
        <w:t>余项。在国内外本行业权威刊物上发表学术论文</w:t>
      </w:r>
      <w:r w:rsidRPr="006908D7">
        <w:rPr>
          <w:rFonts w:ascii="Times New Roman" w:hAnsi="Times New Roman" w:cs="Times New Roman"/>
          <w:sz w:val="24"/>
          <w:szCs w:val="24"/>
        </w:rPr>
        <w:t>30</w:t>
      </w:r>
      <w:r w:rsidRPr="006908D7">
        <w:rPr>
          <w:rFonts w:ascii="Times New Roman" w:hAnsi="Times New Roman" w:cs="Times New Roman"/>
          <w:sz w:val="24"/>
          <w:szCs w:val="24"/>
        </w:rPr>
        <w:t>余篇，专利</w:t>
      </w:r>
      <w:r w:rsidRPr="006908D7">
        <w:rPr>
          <w:rFonts w:ascii="Times New Roman" w:hAnsi="Times New Roman" w:cs="Times New Roman"/>
          <w:sz w:val="24"/>
          <w:szCs w:val="24"/>
        </w:rPr>
        <w:t>10</w:t>
      </w:r>
      <w:r w:rsidRPr="006908D7">
        <w:rPr>
          <w:rFonts w:ascii="Times New Roman" w:hAnsi="Times New Roman" w:cs="Times New Roman"/>
          <w:sz w:val="24"/>
          <w:szCs w:val="24"/>
        </w:rPr>
        <w:t>余项。</w:t>
      </w:r>
    </w:p>
    <w:p w:rsidR="006908D7" w:rsidRPr="006908D7" w:rsidRDefault="006908D7">
      <w:pPr>
        <w:rPr>
          <w:rFonts w:ascii="Times New Roman" w:hAnsi="Times New Roman" w:cs="Times New Roman"/>
          <w:sz w:val="24"/>
          <w:szCs w:val="24"/>
        </w:rPr>
      </w:pPr>
    </w:p>
    <w:p w:rsidR="006908D7" w:rsidRPr="006908D7" w:rsidRDefault="006908D7">
      <w:pPr>
        <w:rPr>
          <w:rFonts w:ascii="Times New Roman" w:hAnsi="Times New Roman" w:cs="Times New Roman"/>
          <w:sz w:val="24"/>
          <w:szCs w:val="24"/>
        </w:rPr>
      </w:pPr>
      <w:r w:rsidRPr="006908D7">
        <w:rPr>
          <w:rFonts w:ascii="Times New Roman" w:hAnsi="Times New Roman" w:cs="Times New Roman"/>
          <w:b/>
          <w:sz w:val="24"/>
          <w:szCs w:val="24"/>
        </w:rPr>
        <w:t>黄</w:t>
      </w:r>
      <w:proofErr w:type="gramStart"/>
      <w:r w:rsidRPr="006908D7">
        <w:rPr>
          <w:rFonts w:ascii="Times New Roman" w:hAnsi="Times New Roman" w:cs="Times New Roman"/>
          <w:b/>
          <w:sz w:val="24"/>
          <w:szCs w:val="24"/>
        </w:rPr>
        <w:t>浩</w:t>
      </w:r>
      <w:proofErr w:type="gramEnd"/>
      <w:r w:rsidRPr="006908D7">
        <w:rPr>
          <w:rFonts w:ascii="Times New Roman" w:hAnsi="Times New Roman" w:cs="Times New Roman"/>
          <w:b/>
          <w:sz w:val="24"/>
          <w:szCs w:val="24"/>
        </w:rPr>
        <w:t>良，</w:t>
      </w:r>
      <w:r w:rsidRPr="006908D7">
        <w:rPr>
          <w:rFonts w:ascii="Times New Roman" w:hAnsi="Times New Roman" w:cs="Times New Roman"/>
          <w:sz w:val="24"/>
          <w:szCs w:val="24"/>
        </w:rPr>
        <w:t>工学博士，华南理工大学</w:t>
      </w:r>
      <w:r w:rsidRPr="006908D7">
        <w:rPr>
          <w:rFonts w:ascii="Times New Roman" w:hAnsi="Times New Roman" w:cs="Times New Roman"/>
          <w:sz w:val="24"/>
          <w:szCs w:val="24"/>
        </w:rPr>
        <w:t>“</w:t>
      </w:r>
      <w:r w:rsidRPr="006908D7">
        <w:rPr>
          <w:rFonts w:ascii="Times New Roman" w:hAnsi="Times New Roman" w:cs="Times New Roman"/>
          <w:sz w:val="24"/>
          <w:szCs w:val="24"/>
        </w:rPr>
        <w:t>兴华人才</w:t>
      </w:r>
      <w:r w:rsidRPr="006908D7">
        <w:rPr>
          <w:rFonts w:ascii="Times New Roman" w:hAnsi="Times New Roman" w:cs="Times New Roman"/>
          <w:sz w:val="24"/>
          <w:szCs w:val="24"/>
        </w:rPr>
        <w:t>”</w:t>
      </w:r>
      <w:r w:rsidRPr="006908D7">
        <w:rPr>
          <w:rFonts w:ascii="Times New Roman" w:hAnsi="Times New Roman" w:cs="Times New Roman"/>
          <w:sz w:val="24"/>
          <w:szCs w:val="24"/>
        </w:rPr>
        <w:t>启航学者，副教授，硕士研究生导师。为国际材料与结构实验研究联合会</w:t>
      </w:r>
      <w:r w:rsidRPr="006908D7">
        <w:rPr>
          <w:rFonts w:ascii="Times New Roman" w:hAnsi="Times New Roman" w:cs="Times New Roman"/>
          <w:sz w:val="24"/>
          <w:szCs w:val="24"/>
        </w:rPr>
        <w:t>(RILEM)</w:t>
      </w:r>
      <w:r w:rsidRPr="006908D7">
        <w:rPr>
          <w:rFonts w:ascii="Times New Roman" w:hAnsi="Times New Roman" w:cs="Times New Roman"/>
          <w:sz w:val="24"/>
          <w:szCs w:val="24"/>
        </w:rPr>
        <w:t>高级会员，兼任《建筑材料学报》</w:t>
      </w:r>
      <w:r w:rsidRPr="006908D7">
        <w:rPr>
          <w:rFonts w:ascii="Times New Roman" w:hAnsi="Times New Roman" w:cs="Times New Roman"/>
          <w:sz w:val="24"/>
          <w:szCs w:val="24"/>
        </w:rPr>
        <w:t>(EI</w:t>
      </w:r>
      <w:r w:rsidRPr="006908D7">
        <w:rPr>
          <w:rFonts w:ascii="Times New Roman" w:hAnsi="Times New Roman" w:cs="Times New Roman"/>
          <w:sz w:val="24"/>
          <w:szCs w:val="24"/>
        </w:rPr>
        <w:t>、中国科协高质量科技期刊分级</w:t>
      </w:r>
      <w:r w:rsidRPr="006908D7">
        <w:rPr>
          <w:rFonts w:ascii="Times New Roman" w:hAnsi="Times New Roman" w:cs="Times New Roman"/>
          <w:sz w:val="24"/>
          <w:szCs w:val="24"/>
        </w:rPr>
        <w:t>T1</w:t>
      </w:r>
      <w:r w:rsidRPr="006908D7">
        <w:rPr>
          <w:rFonts w:ascii="Times New Roman" w:hAnsi="Times New Roman" w:cs="Times New Roman"/>
          <w:sz w:val="24"/>
          <w:szCs w:val="24"/>
        </w:rPr>
        <w:t>级</w:t>
      </w:r>
      <w:r w:rsidRPr="006908D7">
        <w:rPr>
          <w:rFonts w:ascii="Times New Roman" w:hAnsi="Times New Roman" w:cs="Times New Roman"/>
          <w:sz w:val="24"/>
          <w:szCs w:val="24"/>
        </w:rPr>
        <w:t>)</w:t>
      </w:r>
      <w:r w:rsidRPr="006908D7">
        <w:rPr>
          <w:rFonts w:ascii="Times New Roman" w:hAnsi="Times New Roman" w:cs="Times New Roman"/>
          <w:sz w:val="24"/>
          <w:szCs w:val="24"/>
        </w:rPr>
        <w:t>青年编委、中国建筑学会新材料与结构分会委员、广东省硅酸盐学会理事、广东省材料研究学会青年委员等职务，为</w:t>
      </w:r>
      <w:r w:rsidRPr="006908D7">
        <w:rPr>
          <w:rFonts w:ascii="Times New Roman" w:hAnsi="Times New Roman" w:cs="Times New Roman"/>
          <w:sz w:val="24"/>
          <w:szCs w:val="24"/>
        </w:rPr>
        <w:t>Cement and Concrete Research</w:t>
      </w:r>
      <w:r w:rsidRPr="006908D7">
        <w:rPr>
          <w:rFonts w:ascii="Times New Roman" w:hAnsi="Times New Roman" w:cs="Times New Roman"/>
          <w:sz w:val="24"/>
          <w:szCs w:val="24"/>
        </w:rPr>
        <w:t>等</w:t>
      </w:r>
      <w:r w:rsidRPr="006908D7">
        <w:rPr>
          <w:rFonts w:ascii="Times New Roman" w:hAnsi="Times New Roman" w:cs="Times New Roman"/>
          <w:sz w:val="24"/>
          <w:szCs w:val="24"/>
        </w:rPr>
        <w:t>10</w:t>
      </w:r>
      <w:proofErr w:type="gramStart"/>
      <w:r w:rsidRPr="006908D7">
        <w:rPr>
          <w:rFonts w:ascii="Times New Roman" w:hAnsi="Times New Roman" w:cs="Times New Roman"/>
          <w:sz w:val="24"/>
          <w:szCs w:val="24"/>
        </w:rPr>
        <w:t>余国际</w:t>
      </w:r>
      <w:proofErr w:type="gramEnd"/>
      <w:r w:rsidRPr="006908D7">
        <w:rPr>
          <w:rFonts w:ascii="Times New Roman" w:hAnsi="Times New Roman" w:cs="Times New Roman"/>
          <w:sz w:val="24"/>
          <w:szCs w:val="24"/>
        </w:rPr>
        <w:t>期刊审稿人。主要从事水泥</w:t>
      </w:r>
      <w:proofErr w:type="gramStart"/>
      <w:r w:rsidRPr="006908D7">
        <w:rPr>
          <w:rFonts w:ascii="Times New Roman" w:hAnsi="Times New Roman" w:cs="Times New Roman"/>
          <w:sz w:val="24"/>
          <w:szCs w:val="24"/>
        </w:rPr>
        <w:t>基材料</w:t>
      </w:r>
      <w:proofErr w:type="gramEnd"/>
      <w:r w:rsidRPr="006908D7">
        <w:rPr>
          <w:rFonts w:ascii="Times New Roman" w:hAnsi="Times New Roman" w:cs="Times New Roman"/>
          <w:sz w:val="24"/>
          <w:szCs w:val="24"/>
        </w:rPr>
        <w:t>裂缝智能修复及环境激励、碳材料</w:t>
      </w:r>
      <w:r w:rsidRPr="006908D7">
        <w:rPr>
          <w:rFonts w:ascii="Times New Roman" w:hAnsi="Times New Roman" w:cs="Times New Roman"/>
          <w:sz w:val="24"/>
          <w:szCs w:val="24"/>
        </w:rPr>
        <w:t>-</w:t>
      </w:r>
      <w:r w:rsidRPr="006908D7">
        <w:rPr>
          <w:rFonts w:ascii="Times New Roman" w:hAnsi="Times New Roman" w:cs="Times New Roman"/>
          <w:sz w:val="24"/>
          <w:szCs w:val="24"/>
        </w:rPr>
        <w:t>水泥</w:t>
      </w:r>
      <w:proofErr w:type="gramStart"/>
      <w:r w:rsidRPr="006908D7">
        <w:rPr>
          <w:rFonts w:ascii="Times New Roman" w:hAnsi="Times New Roman" w:cs="Times New Roman"/>
          <w:sz w:val="24"/>
          <w:szCs w:val="24"/>
        </w:rPr>
        <w:t>基材料</w:t>
      </w:r>
      <w:proofErr w:type="gramEnd"/>
      <w:r w:rsidRPr="006908D7">
        <w:rPr>
          <w:rFonts w:ascii="Times New Roman" w:hAnsi="Times New Roman" w:cs="Times New Roman"/>
          <w:sz w:val="24"/>
          <w:szCs w:val="24"/>
        </w:rPr>
        <w:t>复合技术、有机</w:t>
      </w:r>
      <w:r w:rsidRPr="006908D7">
        <w:rPr>
          <w:rFonts w:ascii="Times New Roman" w:hAnsi="Times New Roman" w:cs="Times New Roman"/>
          <w:sz w:val="24"/>
          <w:szCs w:val="24"/>
        </w:rPr>
        <w:t>-</w:t>
      </w:r>
      <w:r w:rsidRPr="006908D7">
        <w:rPr>
          <w:rFonts w:ascii="Times New Roman" w:hAnsi="Times New Roman" w:cs="Times New Roman"/>
          <w:sz w:val="24"/>
          <w:szCs w:val="24"/>
        </w:rPr>
        <w:t>无机杂化的水泥</w:t>
      </w:r>
      <w:proofErr w:type="gramStart"/>
      <w:r w:rsidRPr="006908D7">
        <w:rPr>
          <w:rFonts w:ascii="Times New Roman" w:hAnsi="Times New Roman" w:cs="Times New Roman"/>
          <w:sz w:val="24"/>
          <w:szCs w:val="24"/>
        </w:rPr>
        <w:t>基材料</w:t>
      </w:r>
      <w:proofErr w:type="gramEnd"/>
      <w:r w:rsidRPr="006908D7">
        <w:rPr>
          <w:rFonts w:ascii="Times New Roman" w:hAnsi="Times New Roman" w:cs="Times New Roman"/>
          <w:sz w:val="24"/>
          <w:szCs w:val="24"/>
        </w:rPr>
        <w:t>高性能化、混凝土结构高耐久修复与加固等研究。近年来，主持了国家自然科学基金面上项目、国家自然科学基金青年基金、江苏省基础研究计划等国家和省部级项目、企业委托项目共</w:t>
      </w:r>
      <w:r w:rsidRPr="006908D7">
        <w:rPr>
          <w:rFonts w:ascii="Times New Roman" w:hAnsi="Times New Roman" w:cs="Times New Roman"/>
          <w:sz w:val="24"/>
          <w:szCs w:val="24"/>
        </w:rPr>
        <w:t>10</w:t>
      </w:r>
      <w:r w:rsidRPr="006908D7">
        <w:rPr>
          <w:rFonts w:ascii="Times New Roman" w:hAnsi="Times New Roman" w:cs="Times New Roman"/>
          <w:sz w:val="24"/>
          <w:szCs w:val="24"/>
        </w:rPr>
        <w:t>余项。已发表论文</w:t>
      </w:r>
      <w:r w:rsidRPr="006908D7">
        <w:rPr>
          <w:rFonts w:ascii="Times New Roman" w:hAnsi="Times New Roman" w:cs="Times New Roman"/>
          <w:sz w:val="24"/>
          <w:szCs w:val="24"/>
        </w:rPr>
        <w:t>60</w:t>
      </w:r>
      <w:r w:rsidRPr="006908D7">
        <w:rPr>
          <w:rFonts w:ascii="Times New Roman" w:hAnsi="Times New Roman" w:cs="Times New Roman"/>
          <w:sz w:val="24"/>
          <w:szCs w:val="24"/>
        </w:rPr>
        <w:t>余篇，其中</w:t>
      </w:r>
      <w:r w:rsidRPr="006908D7">
        <w:rPr>
          <w:rFonts w:ascii="Times New Roman" w:hAnsi="Times New Roman" w:cs="Times New Roman"/>
          <w:sz w:val="24"/>
          <w:szCs w:val="24"/>
        </w:rPr>
        <w:t>SCI</w:t>
      </w:r>
      <w:r w:rsidRPr="006908D7">
        <w:rPr>
          <w:rFonts w:ascii="Times New Roman" w:hAnsi="Times New Roman" w:cs="Times New Roman"/>
          <w:sz w:val="24"/>
          <w:szCs w:val="24"/>
        </w:rPr>
        <w:t>收录论文</w:t>
      </w:r>
      <w:r w:rsidRPr="006908D7">
        <w:rPr>
          <w:rFonts w:ascii="Times New Roman" w:hAnsi="Times New Roman" w:cs="Times New Roman"/>
          <w:sz w:val="24"/>
          <w:szCs w:val="24"/>
        </w:rPr>
        <w:t>40</w:t>
      </w:r>
      <w:r w:rsidRPr="006908D7">
        <w:rPr>
          <w:rFonts w:ascii="Times New Roman" w:hAnsi="Times New Roman" w:cs="Times New Roman"/>
          <w:sz w:val="24"/>
          <w:szCs w:val="24"/>
        </w:rPr>
        <w:t>余篇，以第一</w:t>
      </w:r>
      <w:r w:rsidRPr="006908D7">
        <w:rPr>
          <w:rFonts w:ascii="Times New Roman" w:hAnsi="Times New Roman" w:cs="Times New Roman"/>
          <w:sz w:val="24"/>
          <w:szCs w:val="24"/>
        </w:rPr>
        <w:t>/</w:t>
      </w:r>
      <w:r w:rsidRPr="006908D7">
        <w:rPr>
          <w:rFonts w:ascii="Times New Roman" w:hAnsi="Times New Roman" w:cs="Times New Roman"/>
          <w:sz w:val="24"/>
          <w:szCs w:val="24"/>
        </w:rPr>
        <w:t>通讯在水泥混凝土领域</w:t>
      </w:r>
      <w:r w:rsidRPr="006908D7">
        <w:rPr>
          <w:rFonts w:ascii="Times New Roman" w:hAnsi="Times New Roman" w:cs="Times New Roman"/>
          <w:sz w:val="24"/>
          <w:szCs w:val="24"/>
        </w:rPr>
        <w:t>TOP1</w:t>
      </w:r>
      <w:r w:rsidRPr="006908D7">
        <w:rPr>
          <w:rFonts w:ascii="Times New Roman" w:hAnsi="Times New Roman" w:cs="Times New Roman"/>
          <w:sz w:val="24"/>
          <w:szCs w:val="24"/>
        </w:rPr>
        <w:t>期刊</w:t>
      </w:r>
      <w:r w:rsidRPr="006908D7">
        <w:rPr>
          <w:rFonts w:ascii="Times New Roman" w:hAnsi="Times New Roman" w:cs="Times New Roman"/>
          <w:sz w:val="24"/>
          <w:szCs w:val="24"/>
        </w:rPr>
        <w:t>Cement and Concrete Research</w:t>
      </w:r>
      <w:r w:rsidRPr="006908D7">
        <w:rPr>
          <w:rFonts w:ascii="Times New Roman" w:hAnsi="Times New Roman" w:cs="Times New Roman"/>
          <w:sz w:val="24"/>
          <w:szCs w:val="24"/>
        </w:rPr>
        <w:t>发表论文多篇，被引次数</w:t>
      </w:r>
      <w:r w:rsidRPr="006908D7">
        <w:rPr>
          <w:rFonts w:ascii="Times New Roman" w:hAnsi="Times New Roman" w:cs="Times New Roman"/>
          <w:sz w:val="24"/>
          <w:szCs w:val="24"/>
        </w:rPr>
        <w:t>&gt;100</w:t>
      </w:r>
      <w:r w:rsidRPr="006908D7">
        <w:rPr>
          <w:rFonts w:ascii="Times New Roman" w:hAnsi="Times New Roman" w:cs="Times New Roman"/>
          <w:sz w:val="24"/>
          <w:szCs w:val="24"/>
        </w:rPr>
        <w:t>的论文</w:t>
      </w:r>
      <w:r w:rsidRPr="006908D7">
        <w:rPr>
          <w:rFonts w:ascii="Times New Roman" w:hAnsi="Times New Roman" w:cs="Times New Roman"/>
          <w:sz w:val="24"/>
          <w:szCs w:val="24"/>
        </w:rPr>
        <w:t>3</w:t>
      </w:r>
      <w:r w:rsidRPr="006908D7">
        <w:rPr>
          <w:rFonts w:ascii="Times New Roman" w:hAnsi="Times New Roman" w:cs="Times New Roman"/>
          <w:sz w:val="24"/>
          <w:szCs w:val="24"/>
        </w:rPr>
        <w:t>篇；申请</w:t>
      </w:r>
      <w:r w:rsidRPr="006908D7">
        <w:rPr>
          <w:rFonts w:ascii="Times New Roman" w:hAnsi="Times New Roman" w:cs="Times New Roman"/>
          <w:sz w:val="24"/>
          <w:szCs w:val="24"/>
        </w:rPr>
        <w:t>/</w:t>
      </w:r>
      <w:r w:rsidRPr="006908D7">
        <w:rPr>
          <w:rFonts w:ascii="Times New Roman" w:hAnsi="Times New Roman" w:cs="Times New Roman"/>
          <w:sz w:val="24"/>
          <w:szCs w:val="24"/>
        </w:rPr>
        <w:t>授权发明专利</w:t>
      </w:r>
      <w:r w:rsidRPr="006908D7">
        <w:rPr>
          <w:rFonts w:ascii="Times New Roman" w:hAnsi="Times New Roman" w:cs="Times New Roman"/>
          <w:sz w:val="24"/>
          <w:szCs w:val="24"/>
        </w:rPr>
        <w:t>10</w:t>
      </w:r>
      <w:r w:rsidRPr="006908D7">
        <w:rPr>
          <w:rFonts w:ascii="Times New Roman" w:hAnsi="Times New Roman" w:cs="Times New Roman"/>
          <w:sz w:val="24"/>
          <w:szCs w:val="24"/>
        </w:rPr>
        <w:t>余件。目前总被引用</w:t>
      </w:r>
      <w:r w:rsidRPr="006908D7">
        <w:rPr>
          <w:rFonts w:ascii="Times New Roman" w:hAnsi="Times New Roman" w:cs="Times New Roman"/>
          <w:sz w:val="24"/>
          <w:szCs w:val="24"/>
        </w:rPr>
        <w:t>1500</w:t>
      </w:r>
      <w:r w:rsidRPr="006908D7">
        <w:rPr>
          <w:rFonts w:ascii="Times New Roman" w:hAnsi="Times New Roman" w:cs="Times New Roman"/>
          <w:sz w:val="24"/>
          <w:szCs w:val="24"/>
        </w:rPr>
        <w:t>余次，</w:t>
      </w:r>
      <w:r w:rsidRPr="006908D7">
        <w:rPr>
          <w:rFonts w:ascii="Times New Roman" w:hAnsi="Times New Roman" w:cs="Times New Roman"/>
          <w:sz w:val="24"/>
          <w:szCs w:val="24"/>
        </w:rPr>
        <w:t xml:space="preserve"> h-index</w:t>
      </w:r>
      <w:r w:rsidRPr="006908D7">
        <w:rPr>
          <w:rFonts w:ascii="Times New Roman" w:hAnsi="Times New Roman" w:cs="Times New Roman"/>
          <w:sz w:val="24"/>
          <w:szCs w:val="24"/>
        </w:rPr>
        <w:t>为</w:t>
      </w:r>
      <w:r w:rsidRPr="006908D7">
        <w:rPr>
          <w:rFonts w:ascii="Times New Roman" w:hAnsi="Times New Roman" w:cs="Times New Roman"/>
          <w:sz w:val="24"/>
          <w:szCs w:val="24"/>
        </w:rPr>
        <w:t>17</w:t>
      </w:r>
      <w:r w:rsidRPr="006908D7">
        <w:rPr>
          <w:rFonts w:ascii="Times New Roman" w:hAnsi="Times New Roman" w:cs="Times New Roman"/>
          <w:sz w:val="24"/>
          <w:szCs w:val="24"/>
        </w:rPr>
        <w:t>。</w:t>
      </w:r>
    </w:p>
    <w:p w:rsidR="006908D7" w:rsidRPr="006908D7" w:rsidRDefault="006908D7">
      <w:pPr>
        <w:rPr>
          <w:rFonts w:ascii="Times New Roman" w:hAnsi="Times New Roman" w:cs="Times New Roman"/>
          <w:sz w:val="24"/>
          <w:szCs w:val="24"/>
        </w:rPr>
      </w:pPr>
    </w:p>
    <w:p w:rsidR="006908D7" w:rsidRPr="006908D7" w:rsidRDefault="006908D7">
      <w:pPr>
        <w:rPr>
          <w:rFonts w:ascii="Times New Roman" w:hAnsi="Times New Roman" w:cs="Times New Roman"/>
          <w:sz w:val="24"/>
          <w:szCs w:val="24"/>
        </w:rPr>
      </w:pPr>
      <w:r w:rsidRPr="006908D7">
        <w:rPr>
          <w:rFonts w:ascii="Times New Roman" w:hAnsi="Times New Roman" w:cs="Times New Roman"/>
          <w:b/>
          <w:sz w:val="24"/>
          <w:szCs w:val="24"/>
        </w:rPr>
        <w:t>徐畏婷，</w:t>
      </w:r>
      <w:r w:rsidRPr="006908D7">
        <w:rPr>
          <w:rFonts w:ascii="Times New Roman" w:hAnsi="Times New Roman" w:cs="Times New Roman"/>
          <w:sz w:val="24"/>
          <w:szCs w:val="24"/>
        </w:rPr>
        <w:t>博士，讲师。中国硅酸盐学会固废与生态材料分会青年工作委员会委员；中国硅酸盐学会固废与生态材料分会碱激发胶凝材料学术委员会委员；广东省土木建筑学会建筑材料专业委员会委员。从事高性能水泥基材料，固体废弃物的资源化，有机</w:t>
      </w:r>
      <w:r w:rsidRPr="006908D7">
        <w:rPr>
          <w:rFonts w:ascii="Times New Roman" w:hAnsi="Times New Roman" w:cs="Times New Roman"/>
          <w:sz w:val="24"/>
          <w:szCs w:val="24"/>
        </w:rPr>
        <w:t>-</w:t>
      </w:r>
      <w:r w:rsidRPr="006908D7">
        <w:rPr>
          <w:rFonts w:ascii="Times New Roman" w:hAnsi="Times New Roman" w:cs="Times New Roman"/>
          <w:sz w:val="24"/>
          <w:szCs w:val="24"/>
        </w:rPr>
        <w:t>无机复合胶凝材料，分子动力学模拟等方面研究。发表</w:t>
      </w:r>
      <w:r w:rsidRPr="006908D7">
        <w:rPr>
          <w:rFonts w:ascii="Times New Roman" w:hAnsi="Times New Roman" w:cs="Times New Roman"/>
          <w:sz w:val="24"/>
          <w:szCs w:val="24"/>
        </w:rPr>
        <w:t>SCI/EI</w:t>
      </w:r>
      <w:r w:rsidRPr="006908D7">
        <w:rPr>
          <w:rFonts w:ascii="Times New Roman" w:hAnsi="Times New Roman" w:cs="Times New Roman"/>
          <w:sz w:val="24"/>
          <w:szCs w:val="24"/>
        </w:rPr>
        <w:t>收录论文</w:t>
      </w:r>
      <w:r w:rsidRPr="006908D7">
        <w:rPr>
          <w:rFonts w:ascii="Times New Roman" w:hAnsi="Times New Roman" w:cs="Times New Roman"/>
          <w:sz w:val="24"/>
          <w:szCs w:val="24"/>
        </w:rPr>
        <w:t>30</w:t>
      </w:r>
      <w:r w:rsidRPr="006908D7">
        <w:rPr>
          <w:rFonts w:ascii="Times New Roman" w:hAnsi="Times New Roman" w:cs="Times New Roman"/>
          <w:sz w:val="24"/>
          <w:szCs w:val="24"/>
        </w:rPr>
        <w:t>余篇；作为项目负责人主持并承担国家级、省部级、市级、企业委托等科研项目</w:t>
      </w:r>
      <w:r w:rsidRPr="006908D7">
        <w:rPr>
          <w:rFonts w:ascii="Times New Roman" w:hAnsi="Times New Roman" w:cs="Times New Roman"/>
          <w:sz w:val="24"/>
          <w:szCs w:val="24"/>
        </w:rPr>
        <w:t>9</w:t>
      </w:r>
      <w:r w:rsidRPr="006908D7">
        <w:rPr>
          <w:rFonts w:ascii="Times New Roman" w:hAnsi="Times New Roman" w:cs="Times New Roman"/>
          <w:sz w:val="24"/>
          <w:szCs w:val="24"/>
        </w:rPr>
        <w:t>项；撰写发表</w:t>
      </w:r>
      <w:r w:rsidRPr="006908D7">
        <w:rPr>
          <w:rFonts w:ascii="Times New Roman" w:hAnsi="Times New Roman" w:cs="Times New Roman"/>
          <w:sz w:val="24"/>
          <w:szCs w:val="24"/>
        </w:rPr>
        <w:t>Elsevier</w:t>
      </w:r>
      <w:r w:rsidRPr="006908D7">
        <w:rPr>
          <w:rFonts w:ascii="Times New Roman" w:hAnsi="Times New Roman" w:cs="Times New Roman"/>
          <w:sz w:val="24"/>
          <w:szCs w:val="24"/>
        </w:rPr>
        <w:t>英文出版书</w:t>
      </w:r>
      <w:r w:rsidRPr="006908D7">
        <w:rPr>
          <w:rFonts w:ascii="Times New Roman" w:hAnsi="Times New Roman" w:cs="Times New Roman"/>
          <w:sz w:val="24"/>
          <w:szCs w:val="24"/>
        </w:rPr>
        <w:t>1</w:t>
      </w:r>
      <w:r w:rsidRPr="006908D7">
        <w:rPr>
          <w:rFonts w:ascii="Times New Roman" w:hAnsi="Times New Roman" w:cs="Times New Roman"/>
          <w:sz w:val="24"/>
          <w:szCs w:val="24"/>
        </w:rPr>
        <w:t>章节；参编中文著作</w:t>
      </w:r>
      <w:r w:rsidRPr="006908D7">
        <w:rPr>
          <w:rFonts w:ascii="Times New Roman" w:hAnsi="Times New Roman" w:cs="Times New Roman"/>
          <w:sz w:val="24"/>
          <w:szCs w:val="24"/>
        </w:rPr>
        <w:t>2</w:t>
      </w:r>
      <w:r w:rsidRPr="006908D7">
        <w:rPr>
          <w:rFonts w:ascii="Times New Roman" w:hAnsi="Times New Roman" w:cs="Times New Roman"/>
          <w:sz w:val="24"/>
          <w:szCs w:val="24"/>
        </w:rPr>
        <w:t>部。</w:t>
      </w:r>
    </w:p>
    <w:sectPr w:rsidR="006908D7" w:rsidRPr="006908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96E"/>
    <w:rsid w:val="002C696E"/>
    <w:rsid w:val="004B28F5"/>
    <w:rsid w:val="006908D7"/>
    <w:rsid w:val="00EB6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399</Words>
  <Characters>2279</Characters>
  <Application>Microsoft Office Word</Application>
  <DocSecurity>0</DocSecurity>
  <Lines>18</Lines>
  <Paragraphs>5</Paragraphs>
  <ScaleCrop>false</ScaleCrop>
  <Company>China</Company>
  <LinksUpToDate>false</LinksUpToDate>
  <CharactersWithSpaces>2673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2021-11-23T08:44:00Z</dcterms:created>
  <dcterms:modified xsi:type="dcterms:W3CDTF">2021-11-23T08:49:00Z</dcterms:modified>
</cp:coreProperties>
</file>