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9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"/>
        <w:gridCol w:w="1084"/>
        <w:gridCol w:w="2556"/>
        <w:gridCol w:w="2385"/>
        <w:gridCol w:w="3131"/>
        <w:gridCol w:w="2044"/>
        <w:gridCol w:w="13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</w:trPr>
        <w:tc>
          <w:tcPr>
            <w:tcW w:w="139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2022年第十四届全国大学生数学竞赛“广东赛区”初赛补赛获奖名单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获奖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林姿孜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44051****6923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华南理工大学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化工与制药类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非数学专业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莫昌法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44088****1554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华南理工大学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软件工程卓越班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非数学专业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张俊豪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36112****4539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华南理工大学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机器人专业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非数学专业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陈元浩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36042****6034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华南理工大学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非数学专业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陈若静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34122****2409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华南理工大学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食品科学与工程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非数学专业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陈彦儒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44090****0074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华南理工大学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水务工程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非数学专业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黄舜才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44068****1514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华南理工大学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自动化创新班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非数学专业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林建楠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44058****0410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华南理工大学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自动化创新班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非数学专业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42082****0020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华南理工大学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功能材料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非数学专业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石韫辉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44080****0832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华南理工大学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电力系统及其自动化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非数学专业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赵英鸣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37082****2012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华南理工大学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非数学专业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jODQzMjFjM2Q0MmIwNzZhMDI4MGI1YjJkMjNjOWYifQ=="/>
  </w:docVars>
  <w:rsids>
    <w:rsidRoot w:val="12B8149D"/>
    <w:rsid w:val="12B81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319</Words>
  <Characters>454</Characters>
  <Lines>0</Lines>
  <Paragraphs>0</Paragraphs>
  <TotalTime>0</TotalTime>
  <ScaleCrop>false</ScaleCrop>
  <LinksUpToDate>false</LinksUpToDate>
  <CharactersWithSpaces>454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2023-05-14T10:43:00Z</dcterms:created>
  <dc:creator>沙沙1397447012</dc:creator>
  <cp:lastModifiedBy>沙沙1397447012</cp:lastModifiedBy>
  <dcterms:modified xsi:type="dcterms:W3CDTF">2023-05-14T10:44:17Z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FFC34780B7B34081AEABE93DABCA1B2E_11</vt:lpwstr>
  </property>
</Properties>
</file>