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华南理工大学2023年青年月系列主题教育活动</w:t>
      </w:r>
    </w:p>
    <w:p>
      <w:pPr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申报表</w:t>
      </w:r>
    </w:p>
    <w:p>
      <w:pPr>
        <w:spacing w:before="156" w:beforeLines="50" w:after="156" w:afterLines="5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学院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/业务指导单位</w:t>
      </w:r>
      <w:r>
        <w:rPr>
          <w:rFonts w:hint="eastAsia" w:ascii="仿宋" w:hAnsi="仿宋" w:eastAsia="仿宋" w:cs="仿宋"/>
          <w:b/>
          <w:sz w:val="28"/>
          <w:szCs w:val="28"/>
        </w:rPr>
        <w:t>：</w:t>
      </w: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297"/>
        <w:gridCol w:w="1814"/>
        <w:gridCol w:w="2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活动类型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（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） 院级、院际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活动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（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） 团支部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/社团活动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活动名称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highlight w:val="none"/>
              </w:rPr>
              <w:t>（1）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/社团</w:t>
            </w:r>
            <w:r>
              <w:rPr>
                <w:rFonts w:hint="eastAsia" w:ascii="仿宋" w:hAnsi="仿宋" w:eastAsia="仿宋" w:cs="仿宋"/>
                <w:sz w:val="24"/>
              </w:rPr>
              <w:t>全称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</w:rPr>
              <w:t>活动类型为“团支部”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或“社团”</w:t>
            </w:r>
            <w:r>
              <w:rPr>
                <w:rFonts w:hint="eastAsia" w:ascii="仿宋" w:hAnsi="仿宋" w:eastAsia="仿宋" w:cs="仿宋"/>
                <w:color w:val="FF0000"/>
                <w:sz w:val="24"/>
              </w:rPr>
              <w:t>的才需填此项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活动计划时间</w:t>
            </w:r>
          </w:p>
        </w:tc>
        <w:tc>
          <w:tcPr>
            <w:tcW w:w="2297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4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活动计划地点</w:t>
            </w:r>
          </w:p>
        </w:tc>
        <w:tc>
          <w:tcPr>
            <w:tcW w:w="2866" w:type="dxa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负责老师</w:t>
            </w:r>
          </w:p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及联系电话</w:t>
            </w:r>
          </w:p>
        </w:tc>
        <w:tc>
          <w:tcPr>
            <w:tcW w:w="2297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4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负责学生</w:t>
            </w:r>
          </w:p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及联系电话</w:t>
            </w:r>
          </w:p>
        </w:tc>
        <w:tc>
          <w:tcPr>
            <w:tcW w:w="2866" w:type="dxa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面向对象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（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） 所有学生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（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） 本科生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（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） 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活动介绍</w:t>
            </w:r>
          </w:p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（可延伸表格）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（包括活动意义、主题、安排、保障等）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一、活动意义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二、活动主题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三、活动安排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四、其他事项</w:t>
            </w: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br w:type="page"/>
      </w: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297"/>
        <w:gridCol w:w="1814"/>
        <w:gridCol w:w="2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活动类型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   ） 院级、院际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活动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（   ） 团支部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/社团活动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活动名称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highlight w:val="none"/>
              </w:rPr>
              <w:t>）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/社团</w:t>
            </w:r>
            <w:r>
              <w:rPr>
                <w:rFonts w:hint="eastAsia" w:ascii="仿宋" w:hAnsi="仿宋" w:eastAsia="仿宋" w:cs="仿宋"/>
                <w:sz w:val="24"/>
              </w:rPr>
              <w:t>全称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</w:rPr>
              <w:t>活动类型为“团支部”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或“社团”</w:t>
            </w:r>
            <w:r>
              <w:rPr>
                <w:rFonts w:hint="eastAsia" w:ascii="仿宋" w:hAnsi="仿宋" w:eastAsia="仿宋" w:cs="仿宋"/>
                <w:color w:val="FF0000"/>
                <w:sz w:val="24"/>
              </w:rPr>
              <w:t>的才需填此项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活动计划时间</w:t>
            </w:r>
          </w:p>
        </w:tc>
        <w:tc>
          <w:tcPr>
            <w:tcW w:w="2297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4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活动计划地点</w:t>
            </w:r>
          </w:p>
        </w:tc>
        <w:tc>
          <w:tcPr>
            <w:tcW w:w="2866" w:type="dxa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负责老师</w:t>
            </w:r>
          </w:p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及联系电话</w:t>
            </w:r>
          </w:p>
        </w:tc>
        <w:tc>
          <w:tcPr>
            <w:tcW w:w="2297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4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负责学生</w:t>
            </w:r>
          </w:p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及联系电话</w:t>
            </w:r>
          </w:p>
        </w:tc>
        <w:tc>
          <w:tcPr>
            <w:tcW w:w="2866" w:type="dxa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面向对象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   ） 所有学生     （   ） 本科生     （   ） 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活动介绍</w:t>
            </w:r>
          </w:p>
          <w:p>
            <w:pPr>
              <w:spacing w:before="156" w:beforeLines="50" w:after="156" w:after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（可延伸表格）</w:t>
            </w:r>
          </w:p>
        </w:tc>
        <w:tc>
          <w:tcPr>
            <w:tcW w:w="6977" w:type="dxa"/>
            <w:gridSpan w:val="3"/>
          </w:tcPr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（包括活动意义、主题、安排、保障等）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一、活动意义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二、活动主题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三、活动安排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四、其他事项</w:t>
            </w: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  <w:sz w:val="28"/>
          <w:szCs w:val="32"/>
          <w:highlight w:val="yellow"/>
        </w:rPr>
      </w:pPr>
      <w:r>
        <w:rPr>
          <w:rFonts w:hint="eastAsia" w:ascii="仿宋" w:hAnsi="仿宋" w:eastAsia="仿宋" w:cs="仿宋"/>
          <w:color w:val="FF0000"/>
          <w:sz w:val="28"/>
          <w:szCs w:val="32"/>
          <w:highlight w:val="none"/>
        </w:rPr>
        <w:t>备注：表格可无限延伸，请各二级团委（团总支）先集中填写院级（院际）活动，再依次填写团支部</w:t>
      </w:r>
      <w:r>
        <w:rPr>
          <w:rFonts w:hint="eastAsia" w:ascii="仿宋" w:hAnsi="仿宋" w:eastAsia="仿宋" w:cs="仿宋"/>
          <w:color w:val="FF0000"/>
          <w:sz w:val="28"/>
          <w:szCs w:val="32"/>
          <w:highlight w:val="none"/>
          <w:lang w:val="en-US" w:eastAsia="zh-CN"/>
        </w:rPr>
        <w:t>/社团</w:t>
      </w:r>
      <w:r>
        <w:rPr>
          <w:rFonts w:hint="eastAsia" w:ascii="仿宋" w:hAnsi="仿宋" w:eastAsia="仿宋" w:cs="仿宋"/>
          <w:color w:val="FF0000"/>
          <w:sz w:val="28"/>
          <w:szCs w:val="32"/>
          <w:highlight w:val="none"/>
        </w:rPr>
        <w:t>活动，每个</w:t>
      </w:r>
      <w:r>
        <w:rPr>
          <w:rFonts w:hint="eastAsia" w:ascii="仿宋" w:hAnsi="仿宋" w:eastAsia="仿宋" w:cs="仿宋"/>
          <w:color w:val="FF0000"/>
          <w:sz w:val="28"/>
          <w:szCs w:val="32"/>
          <w:highlight w:val="none"/>
          <w:lang w:val="en-US" w:eastAsia="zh-CN"/>
        </w:rPr>
        <w:t>单位</w:t>
      </w:r>
      <w:bookmarkStart w:id="0" w:name="_GoBack"/>
      <w:bookmarkEnd w:id="0"/>
      <w:r>
        <w:rPr>
          <w:rFonts w:hint="eastAsia" w:ascii="仿宋" w:hAnsi="仿宋" w:eastAsia="仿宋" w:cs="仿宋"/>
          <w:color w:val="FF0000"/>
          <w:sz w:val="28"/>
          <w:szCs w:val="32"/>
          <w:highlight w:val="none"/>
        </w:rPr>
        <w:t>提交一个表格。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zOWNjMjE2MDUyNDBhNDNlM2MxM2ZjMjU2ZjYzODYifQ=="/>
  </w:docVars>
  <w:rsids>
    <w:rsidRoot w:val="00F20A7F"/>
    <w:rsid w:val="00036CC5"/>
    <w:rsid w:val="000E1B94"/>
    <w:rsid w:val="001638E9"/>
    <w:rsid w:val="001A73F6"/>
    <w:rsid w:val="00202841"/>
    <w:rsid w:val="002E4783"/>
    <w:rsid w:val="003445D1"/>
    <w:rsid w:val="00344C75"/>
    <w:rsid w:val="00361F33"/>
    <w:rsid w:val="00532E7E"/>
    <w:rsid w:val="00550A40"/>
    <w:rsid w:val="005679C1"/>
    <w:rsid w:val="005703DD"/>
    <w:rsid w:val="005B54E9"/>
    <w:rsid w:val="005F03FF"/>
    <w:rsid w:val="006E79B2"/>
    <w:rsid w:val="007F0494"/>
    <w:rsid w:val="00861A5F"/>
    <w:rsid w:val="008C477F"/>
    <w:rsid w:val="008E64C7"/>
    <w:rsid w:val="009250A3"/>
    <w:rsid w:val="009751C0"/>
    <w:rsid w:val="009C2BE9"/>
    <w:rsid w:val="00A6521A"/>
    <w:rsid w:val="00A73B47"/>
    <w:rsid w:val="00AA7E51"/>
    <w:rsid w:val="00B65EC7"/>
    <w:rsid w:val="00B756BE"/>
    <w:rsid w:val="00C03B4F"/>
    <w:rsid w:val="00C3231F"/>
    <w:rsid w:val="00C64A5D"/>
    <w:rsid w:val="00DC0836"/>
    <w:rsid w:val="00E2518D"/>
    <w:rsid w:val="00F20A7F"/>
    <w:rsid w:val="00FE59BA"/>
    <w:rsid w:val="08886865"/>
    <w:rsid w:val="1AFD4CBB"/>
    <w:rsid w:val="458E4BD4"/>
    <w:rsid w:val="7C4F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</Words>
  <Characters>422</Characters>
  <Lines>4</Lines>
  <Paragraphs>1</Paragraphs>
  <TotalTime>1</TotalTime>
  <ScaleCrop>false</ScaleCrop>
  <LinksUpToDate>false</LinksUpToDate>
  <CharactersWithSpaces>492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2022-01-11T02:27:00Z</dcterms:created>
  <dc:creator>ym</dc:creator>
  <cp:lastModifiedBy>高小yun</cp:lastModifiedBy>
  <dcterms:modified xsi:type="dcterms:W3CDTF">2023-02-24T09:03:14Z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3EB7E4FCBE9D4F93A11196D9A6762C2B</vt:lpwstr>
  </property>
</Properties>
</file>